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16DCF" w14:textId="5DC82FF2" w:rsidR="00A76D03" w:rsidRPr="002E01E0" w:rsidRDefault="00A76D03" w:rsidP="00A76D03">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3GPP TSG-RAN WG4 Meeting #104-</w:t>
      </w:r>
      <w:r>
        <w:rPr>
          <w:rFonts w:ascii="Arial" w:eastAsiaTheme="minorEastAsia" w:hAnsi="Arial" w:cs="Arial"/>
          <w:b/>
          <w:sz w:val="24"/>
          <w:szCs w:val="24"/>
          <w:lang w:eastAsia="zh-CN"/>
        </w:rPr>
        <w:t>Bis-</w:t>
      </w:r>
      <w:r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00710488" w:rsidRPr="00710488">
        <w:rPr>
          <w:rFonts w:ascii="Arial" w:eastAsiaTheme="minorEastAsia" w:hAnsi="Arial" w:cs="Arial"/>
          <w:b/>
          <w:sz w:val="24"/>
          <w:szCs w:val="24"/>
          <w:lang w:eastAsia="zh-CN"/>
        </w:rPr>
        <w:t>R4-2217732</w:t>
      </w:r>
    </w:p>
    <w:p w14:paraId="5B9E6827" w14:textId="77777777" w:rsidR="00A76D03" w:rsidRPr="002E01E0" w:rsidRDefault="00A76D03" w:rsidP="00A76D03">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Pr="00082A7B">
        <w:rPr>
          <w:rFonts w:ascii="Arial" w:hAnsi="Arial" w:cs="Arial"/>
          <w:b/>
          <w:sz w:val="24"/>
          <w:szCs w:val="24"/>
          <w:lang w:eastAsia="zh-CN"/>
        </w:rPr>
        <w:t>Oct. 10 – 19</w:t>
      </w:r>
      <w:r>
        <w:rPr>
          <w:rFonts w:ascii="Arial" w:hAnsi="Arial" w:cs="Arial"/>
          <w:b/>
          <w:sz w:val="24"/>
          <w:szCs w:val="24"/>
          <w:lang w:eastAsia="zh-CN"/>
        </w:rPr>
        <w:t>,</w:t>
      </w:r>
      <w:r w:rsidRPr="002E01E0">
        <w:rPr>
          <w:rFonts w:ascii="Arial"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47FE235D" w14:textId="77777777" w:rsidR="00A76D03" w:rsidRPr="002E01E0" w:rsidRDefault="00A76D03" w:rsidP="00A76D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E01E0">
        <w:rPr>
          <w:rFonts w:ascii="Arial" w:eastAsia="MS Mincho" w:hAnsi="Arial" w:cs="Arial"/>
          <w:b/>
          <w:sz w:val="22"/>
          <w:lang w:val="pt-BR"/>
        </w:rPr>
        <w:t>Agenda item:</w:t>
      </w:r>
      <w:r w:rsidRPr="002E01E0">
        <w:rPr>
          <w:rFonts w:ascii="Arial" w:eastAsia="MS Mincho" w:hAnsi="Arial" w:cs="Arial"/>
          <w:b/>
          <w:sz w:val="22"/>
          <w:lang w:val="pt-BR"/>
        </w:rPr>
        <w:tab/>
      </w:r>
      <w:r w:rsidRPr="002E01E0">
        <w:rPr>
          <w:rFonts w:ascii="Arial" w:eastAsia="MS Mincho" w:hAnsi="Arial" w:cs="Arial"/>
          <w:b/>
          <w:sz w:val="22"/>
          <w:lang w:val="pt-BR" w:eastAsia="ja-JP"/>
        </w:rPr>
        <w:tab/>
      </w:r>
      <w:r w:rsidRPr="002E01E0">
        <w:rPr>
          <w:rFonts w:ascii="Arial" w:eastAsia="MS Mincho" w:hAnsi="Arial" w:cs="Arial"/>
          <w:b/>
          <w:sz w:val="22"/>
          <w:lang w:val="pt-BR" w:eastAsia="ja-JP"/>
        </w:rPr>
        <w:tab/>
      </w:r>
      <w:r>
        <w:rPr>
          <w:rFonts w:ascii="Arial" w:eastAsiaTheme="minorEastAsia" w:hAnsi="Arial" w:cs="Arial"/>
          <w:sz w:val="22"/>
          <w:lang w:eastAsia="zh-CN"/>
        </w:rPr>
        <w:t>6.8.4</w:t>
      </w:r>
    </w:p>
    <w:p w14:paraId="7B9F7E00" w14:textId="1512A851" w:rsidR="00A76D03" w:rsidRPr="002E01E0" w:rsidRDefault="00A76D03" w:rsidP="00A76D03">
      <w:pPr>
        <w:spacing w:after="120"/>
        <w:ind w:left="1985" w:hanging="1985"/>
        <w:rPr>
          <w:rFonts w:ascii="Arial" w:hAnsi="Arial" w:cs="Arial"/>
          <w:sz w:val="22"/>
          <w:lang w:eastAsia="zh-CN"/>
        </w:rPr>
      </w:pPr>
      <w:r w:rsidRPr="002E01E0">
        <w:rPr>
          <w:rFonts w:ascii="Arial" w:eastAsia="MS Mincho" w:hAnsi="Arial" w:cs="Arial"/>
          <w:b/>
          <w:sz w:val="22"/>
        </w:rPr>
        <w:t>Source:</w:t>
      </w:r>
      <w:r w:rsidRPr="002E01E0">
        <w:rPr>
          <w:rFonts w:ascii="Arial" w:eastAsia="MS Mincho" w:hAnsi="Arial" w:cs="Arial"/>
          <w:b/>
          <w:sz w:val="22"/>
        </w:rPr>
        <w:tab/>
      </w:r>
      <w:r>
        <w:rPr>
          <w:rFonts w:ascii="Arial" w:hAnsi="Arial" w:cs="Arial"/>
          <w:sz w:val="22"/>
          <w:lang w:eastAsia="zh-CN"/>
        </w:rPr>
        <w:t>Apple</w:t>
      </w:r>
    </w:p>
    <w:p w14:paraId="30B1B053" w14:textId="7ED5563E" w:rsidR="00A76D03" w:rsidRPr="002E01E0" w:rsidRDefault="00A76D03" w:rsidP="00A76D03">
      <w:pPr>
        <w:spacing w:after="120"/>
        <w:ind w:left="1985" w:hanging="1985"/>
        <w:rPr>
          <w:rFonts w:ascii="Arial" w:eastAsiaTheme="minorEastAsia" w:hAnsi="Arial" w:cs="Arial"/>
          <w:sz w:val="22"/>
          <w:lang w:eastAsia="zh-CN"/>
        </w:rPr>
      </w:pPr>
      <w:r w:rsidRPr="002E01E0">
        <w:rPr>
          <w:rFonts w:ascii="Arial" w:eastAsia="MS Mincho" w:hAnsi="Arial" w:cs="Arial"/>
          <w:b/>
          <w:sz w:val="22"/>
        </w:rPr>
        <w:t>Title:</w:t>
      </w:r>
      <w:r w:rsidRPr="002E01E0">
        <w:rPr>
          <w:rFonts w:ascii="Arial" w:eastAsia="MS Mincho" w:hAnsi="Arial" w:cs="Arial"/>
          <w:b/>
          <w:sz w:val="22"/>
        </w:rPr>
        <w:tab/>
      </w:r>
      <w:r w:rsidR="00F14658" w:rsidRPr="00F14658">
        <w:rPr>
          <w:rFonts w:ascii="Arial" w:eastAsiaTheme="minorEastAsia" w:hAnsi="Arial" w:cs="Arial"/>
          <w:sz w:val="22"/>
          <w:lang w:eastAsia="zh-CN"/>
        </w:rPr>
        <w:t>WF on System parameter assumption</w:t>
      </w:r>
      <w:r w:rsidR="00F14658">
        <w:rPr>
          <w:rFonts w:ascii="Arial" w:eastAsiaTheme="minorEastAsia" w:hAnsi="Arial" w:cs="Arial"/>
          <w:sz w:val="22"/>
          <w:lang w:eastAsia="zh-CN"/>
        </w:rPr>
        <w:t>,</w:t>
      </w:r>
      <w:r w:rsidR="00F14658" w:rsidRPr="00F14658">
        <w:rPr>
          <w:rFonts w:ascii="Arial" w:eastAsiaTheme="minorEastAsia" w:hAnsi="Arial" w:cs="Arial"/>
          <w:sz w:val="22"/>
          <w:lang w:eastAsia="zh-CN"/>
        </w:rPr>
        <w:t xml:space="preserve"> UE architecture and test setup</w:t>
      </w:r>
    </w:p>
    <w:p w14:paraId="67B0962B" w14:textId="2BC63067" w:rsidR="00915D73" w:rsidRPr="00484C5D" w:rsidRDefault="00A76D03" w:rsidP="00A76D03">
      <w:pPr>
        <w:spacing w:after="120"/>
        <w:ind w:left="1985" w:hanging="1985"/>
        <w:rPr>
          <w:rFonts w:ascii="Arial" w:eastAsiaTheme="minorEastAsia" w:hAnsi="Arial" w:cs="Arial"/>
          <w:sz w:val="22"/>
          <w:lang w:eastAsia="zh-CN"/>
        </w:rPr>
      </w:pPr>
      <w:r w:rsidRPr="002E01E0">
        <w:rPr>
          <w:rFonts w:ascii="Arial" w:eastAsia="MS Mincho" w:hAnsi="Arial" w:cs="Arial"/>
          <w:b/>
          <w:sz w:val="22"/>
        </w:rPr>
        <w:t>Document for:</w:t>
      </w:r>
      <w:r w:rsidRPr="002E01E0">
        <w:rPr>
          <w:rFonts w:ascii="Arial" w:eastAsia="MS Mincho" w:hAnsi="Arial" w:cs="Arial"/>
          <w:b/>
          <w:sz w:val="22"/>
        </w:rPr>
        <w:tab/>
      </w:r>
      <w:r w:rsidRPr="002E01E0">
        <w:rPr>
          <w:rFonts w:ascii="Arial" w:eastAsiaTheme="minorEastAsia" w:hAnsi="Arial" w:cs="Arial"/>
          <w:sz w:val="22"/>
          <w:lang w:eastAsia="zh-CN"/>
        </w:rPr>
        <w:t>Information</w:t>
      </w:r>
    </w:p>
    <w:p w14:paraId="609286E5" w14:textId="40EDE04B" w:rsidR="00E80B52" w:rsidRPr="00541E99" w:rsidRDefault="00837458" w:rsidP="00F14658">
      <w:pPr>
        <w:pStyle w:val="Heading1"/>
        <w:numPr>
          <w:ilvl w:val="0"/>
          <w:numId w:val="0"/>
        </w:numPr>
        <w:ind w:left="432" w:hanging="432"/>
        <w:rPr>
          <w:lang w:val="en-US" w:eastAsia="ja-JP"/>
        </w:rPr>
      </w:pPr>
      <w:r w:rsidRPr="00541E99">
        <w:rPr>
          <w:lang w:val="en-US" w:eastAsia="ja-JP"/>
        </w:rPr>
        <w:t>1</w:t>
      </w:r>
      <w:r w:rsidR="00C649BD" w:rsidRPr="00541E99">
        <w:rPr>
          <w:lang w:val="en-US" w:eastAsia="ja-JP"/>
        </w:rPr>
        <w:t xml:space="preserve"> </w:t>
      </w:r>
      <w:r w:rsidR="00B56FB3" w:rsidRPr="00541E99">
        <w:rPr>
          <w:lang w:val="en-US" w:eastAsia="ja-JP"/>
        </w:rPr>
        <w:t>System parameter assumption and UE architecture</w:t>
      </w:r>
    </w:p>
    <w:p w14:paraId="766EF825" w14:textId="6C446338" w:rsidR="00571777" w:rsidRPr="008A2D28" w:rsidRDefault="00115BBB" w:rsidP="0005246E">
      <w:pPr>
        <w:pStyle w:val="Heading2"/>
        <w:numPr>
          <w:ilvl w:val="0"/>
          <w:numId w:val="0"/>
        </w:numPr>
        <w:rPr>
          <w:lang w:val="en-US"/>
        </w:rPr>
      </w:pPr>
      <w:r w:rsidRPr="008A2D28">
        <w:rPr>
          <w:lang w:val="en-US"/>
        </w:rPr>
        <w:t>1.1</w:t>
      </w:r>
      <w:r w:rsidR="00F7155A" w:rsidRPr="008A2D28">
        <w:rPr>
          <w:lang w:val="en-US"/>
        </w:rPr>
        <w:tab/>
      </w:r>
      <w:r w:rsidR="00BB2A6C" w:rsidRPr="008A2D28">
        <w:rPr>
          <w:lang w:val="en-US"/>
        </w:rPr>
        <w:t xml:space="preserve">On </w:t>
      </w:r>
      <w:r w:rsidR="007778EF" w:rsidRPr="008A2D28">
        <w:rPr>
          <w:lang w:val="en-US"/>
        </w:rPr>
        <w:t xml:space="preserve">UE capabilities for the </w:t>
      </w:r>
      <w:proofErr w:type="gramStart"/>
      <w:r w:rsidR="007778EF" w:rsidRPr="008A2D28">
        <w:rPr>
          <w:lang w:val="en-US"/>
        </w:rPr>
        <w:t>feature</w:t>
      </w:r>
      <w:r w:rsidR="006978A3" w:rsidRPr="008A2D28">
        <w:rPr>
          <w:lang w:val="en-US"/>
        </w:rPr>
        <w:t xml:space="preserve"> ”simultaneous</w:t>
      </w:r>
      <w:proofErr w:type="gramEnd"/>
      <w:r w:rsidR="006978A3" w:rsidRPr="008A2D28">
        <w:rPr>
          <w:lang w:val="en-US"/>
        </w:rPr>
        <w:t xml:space="preserve"> DL reception with two different QCL </w:t>
      </w:r>
      <w:proofErr w:type="spellStart"/>
      <w:r w:rsidR="006978A3" w:rsidRPr="008A2D28">
        <w:rPr>
          <w:lang w:val="en-US"/>
        </w:rPr>
        <w:t>TypeD</w:t>
      </w:r>
      <w:proofErr w:type="spellEnd"/>
      <w:r w:rsidR="006978A3" w:rsidRPr="008A2D28">
        <w:rPr>
          <w:lang w:val="en-US"/>
        </w:rPr>
        <w:t xml:space="preserve"> RSs on single component carrier with up to 4 layer DL MIMO”</w:t>
      </w:r>
    </w:p>
    <w:p w14:paraId="0B237773" w14:textId="282FA6A2" w:rsidR="0005246E" w:rsidRPr="00B55F75" w:rsidRDefault="0005246E" w:rsidP="00B4108D">
      <w:pPr>
        <w:rPr>
          <w:b/>
          <w:color w:val="000000" w:themeColor="text1"/>
          <w:sz w:val="22"/>
          <w:szCs w:val="22"/>
          <w:lang w:eastAsia="ko-KR"/>
        </w:rPr>
      </w:pPr>
      <w:r w:rsidRPr="00B55F75">
        <w:rPr>
          <w:b/>
          <w:color w:val="000000" w:themeColor="text1"/>
          <w:sz w:val="22"/>
          <w:szCs w:val="22"/>
          <w:lang w:eastAsia="ko-KR"/>
        </w:rPr>
        <w:t>For UEs supporting single DCI, assume the following set of UE capabilities as pre-requisites:</w:t>
      </w:r>
    </w:p>
    <w:p w14:paraId="50738A48" w14:textId="77777777" w:rsidR="0005246E" w:rsidRPr="00B55F75" w:rsidRDefault="007778EF" w:rsidP="0005246E">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 xml:space="preserve">Support </w:t>
      </w:r>
      <w:r w:rsidR="0005246E" w:rsidRPr="00B55F75">
        <w:rPr>
          <w:b/>
          <w:color w:val="000000" w:themeColor="text1"/>
          <w:sz w:val="22"/>
          <w:szCs w:val="22"/>
          <w:lang w:eastAsia="ko-KR"/>
        </w:rPr>
        <w:t xml:space="preserve">of </w:t>
      </w:r>
      <w:r w:rsidRPr="00B55F75">
        <w:rPr>
          <w:b/>
          <w:color w:val="000000" w:themeColor="text1"/>
          <w:sz w:val="22"/>
          <w:szCs w:val="22"/>
          <w:lang w:eastAsia="ko-KR"/>
        </w:rPr>
        <w:t>simultaneousReceptionDiffTypeD-r16</w:t>
      </w:r>
    </w:p>
    <w:p w14:paraId="28A384B9" w14:textId="77777777" w:rsidR="0005246E" w:rsidRPr="00B55F75" w:rsidRDefault="0005246E" w:rsidP="0005246E">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 xml:space="preserve">Support of </w:t>
      </w:r>
      <w:r w:rsidR="007778EF" w:rsidRPr="00B55F75">
        <w:rPr>
          <w:b/>
          <w:color w:val="000000" w:themeColor="text1"/>
          <w:sz w:val="22"/>
          <w:szCs w:val="22"/>
          <w:lang w:eastAsia="ko-KR"/>
        </w:rPr>
        <w:t>singleDCI-SDM-scheme-r16</w:t>
      </w:r>
    </w:p>
    <w:p w14:paraId="52E527C3" w14:textId="35B5F000" w:rsidR="00B4108D" w:rsidRPr="00B55F75" w:rsidRDefault="0005246E" w:rsidP="0005246E">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S</w:t>
      </w:r>
      <w:r w:rsidR="007778EF" w:rsidRPr="00B55F75">
        <w:rPr>
          <w:b/>
          <w:color w:val="000000" w:themeColor="text1"/>
          <w:sz w:val="22"/>
          <w:szCs w:val="22"/>
          <w:lang w:eastAsia="ko-KR"/>
        </w:rPr>
        <w:t xml:space="preserve">upport </w:t>
      </w:r>
      <w:r w:rsidRPr="00B55F75">
        <w:rPr>
          <w:b/>
          <w:color w:val="000000" w:themeColor="text1"/>
          <w:sz w:val="22"/>
          <w:szCs w:val="22"/>
          <w:lang w:eastAsia="ko-KR"/>
        </w:rPr>
        <w:t xml:space="preserve">of </w:t>
      </w:r>
      <w:r w:rsidR="007778EF" w:rsidRPr="00B55F75">
        <w:rPr>
          <w:b/>
          <w:color w:val="000000" w:themeColor="text1"/>
          <w:sz w:val="22"/>
          <w:szCs w:val="22"/>
          <w:lang w:eastAsia="ko-KR"/>
        </w:rPr>
        <w:t xml:space="preserve">4L DL </w:t>
      </w:r>
      <w:r w:rsidRPr="00B55F75">
        <w:rPr>
          <w:b/>
          <w:color w:val="000000" w:themeColor="text1"/>
          <w:sz w:val="22"/>
          <w:szCs w:val="22"/>
          <w:lang w:eastAsia="ko-KR"/>
        </w:rPr>
        <w:t>MIMO</w:t>
      </w:r>
      <w:r w:rsidR="007E743D" w:rsidRPr="00B55F75">
        <w:rPr>
          <w:b/>
          <w:color w:val="000000" w:themeColor="text1"/>
          <w:sz w:val="22"/>
          <w:szCs w:val="22"/>
          <w:lang w:eastAsia="ko-KR"/>
        </w:rPr>
        <w:t xml:space="preserve"> </w:t>
      </w:r>
    </w:p>
    <w:p w14:paraId="01D76E90" w14:textId="245389D7" w:rsidR="0005246E" w:rsidRPr="00B55F75" w:rsidRDefault="0005246E" w:rsidP="0005246E">
      <w:pPr>
        <w:rPr>
          <w:b/>
          <w:color w:val="000000" w:themeColor="text1"/>
          <w:sz w:val="22"/>
          <w:szCs w:val="22"/>
          <w:lang w:eastAsia="ko-KR"/>
        </w:rPr>
      </w:pPr>
      <w:r w:rsidRPr="00B55F75">
        <w:rPr>
          <w:b/>
          <w:color w:val="000000" w:themeColor="text1"/>
          <w:sz w:val="22"/>
          <w:szCs w:val="22"/>
          <w:lang w:eastAsia="ko-KR"/>
        </w:rPr>
        <w:t>For UEs supporting multi</w:t>
      </w:r>
      <w:r w:rsidR="00AF1BBA" w:rsidRPr="00B55F75">
        <w:rPr>
          <w:b/>
          <w:color w:val="000000" w:themeColor="text1"/>
          <w:sz w:val="22"/>
          <w:szCs w:val="22"/>
          <w:lang w:eastAsia="ko-KR"/>
        </w:rPr>
        <w:t>-</w:t>
      </w:r>
      <w:r w:rsidRPr="00B55F75">
        <w:rPr>
          <w:b/>
          <w:color w:val="000000" w:themeColor="text1"/>
          <w:sz w:val="22"/>
          <w:szCs w:val="22"/>
          <w:lang w:eastAsia="ko-KR"/>
        </w:rPr>
        <w:t>DCIs, assume the following set of UE capabilities as pre-requisites:</w:t>
      </w:r>
    </w:p>
    <w:p w14:paraId="40B937CB" w14:textId="77777777" w:rsidR="0005246E" w:rsidRPr="00B55F75" w:rsidRDefault="0005246E" w:rsidP="0005246E">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Support of simultaneousReceptionDiffTypeD-r16</w:t>
      </w:r>
    </w:p>
    <w:p w14:paraId="1C9E4A68" w14:textId="4CBD6EB2" w:rsidR="0005246E" w:rsidRPr="00B55F75" w:rsidRDefault="0005246E" w:rsidP="0005246E">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Support of multiDCI-MultiTRP-r16</w:t>
      </w:r>
    </w:p>
    <w:p w14:paraId="0FDFF479" w14:textId="77777777" w:rsidR="00115BBB" w:rsidRPr="00B55F75" w:rsidRDefault="0005246E" w:rsidP="0005246E">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Support of 4L DL MIMO</w:t>
      </w:r>
    </w:p>
    <w:p w14:paraId="7F993239" w14:textId="201B6072" w:rsidR="0005246E" w:rsidRPr="00B55F75" w:rsidRDefault="00115BBB" w:rsidP="00115BBB">
      <w:pPr>
        <w:rPr>
          <w:b/>
          <w:color w:val="000000" w:themeColor="text1"/>
          <w:sz w:val="22"/>
          <w:szCs w:val="22"/>
          <w:lang w:eastAsia="ko-KR"/>
        </w:rPr>
      </w:pPr>
      <w:r w:rsidRPr="00B55F75">
        <w:rPr>
          <w:b/>
          <w:color w:val="000000" w:themeColor="text1"/>
          <w:sz w:val="22"/>
          <w:szCs w:val="22"/>
          <w:lang w:eastAsia="ko-KR"/>
        </w:rPr>
        <w:t xml:space="preserve">FFS </w:t>
      </w:r>
      <w:r w:rsidR="002E6602">
        <w:rPr>
          <w:b/>
          <w:color w:val="000000" w:themeColor="text1"/>
          <w:sz w:val="22"/>
          <w:szCs w:val="22"/>
          <w:lang w:eastAsia="ko-KR"/>
        </w:rPr>
        <w:t xml:space="preserve">if and </w:t>
      </w:r>
      <w:r w:rsidRPr="00B55F75">
        <w:rPr>
          <w:b/>
          <w:color w:val="000000" w:themeColor="text1"/>
          <w:sz w:val="22"/>
          <w:szCs w:val="22"/>
          <w:lang w:eastAsia="ko-KR"/>
        </w:rPr>
        <w:t>how RAN4 aims to specify the same RF requirements to accommodate both types of UEs</w:t>
      </w:r>
      <w:r w:rsidR="0005246E" w:rsidRPr="00B55F75">
        <w:rPr>
          <w:b/>
          <w:color w:val="000000" w:themeColor="text1"/>
          <w:sz w:val="22"/>
          <w:szCs w:val="22"/>
          <w:lang w:eastAsia="ko-KR"/>
        </w:rPr>
        <w:t xml:space="preserve"> </w:t>
      </w:r>
    </w:p>
    <w:p w14:paraId="62F941B4" w14:textId="77777777" w:rsidR="0005246E" w:rsidRPr="00B55F75" w:rsidRDefault="0005246E" w:rsidP="00B4108D">
      <w:pPr>
        <w:rPr>
          <w:b/>
          <w:color w:val="000000" w:themeColor="text1"/>
          <w:sz w:val="22"/>
          <w:szCs w:val="22"/>
          <w:u w:val="single"/>
          <w:lang w:eastAsia="ko-KR"/>
        </w:rPr>
      </w:pPr>
    </w:p>
    <w:p w14:paraId="7B987A3F" w14:textId="77777777" w:rsidR="002E6602" w:rsidRDefault="002E6602" w:rsidP="009773F2">
      <w:pPr>
        <w:rPr>
          <w:b/>
          <w:color w:val="000000" w:themeColor="text1"/>
          <w:sz w:val="22"/>
          <w:szCs w:val="22"/>
          <w:lang w:eastAsia="ko-KR"/>
        </w:rPr>
      </w:pPr>
      <w:r>
        <w:rPr>
          <w:b/>
          <w:color w:val="000000" w:themeColor="text1"/>
          <w:sz w:val="22"/>
          <w:szCs w:val="22"/>
          <w:lang w:eastAsia="ko-KR"/>
        </w:rPr>
        <w:t>Further consider the following options:</w:t>
      </w:r>
    </w:p>
    <w:p w14:paraId="09B7DA28" w14:textId="21D078B7" w:rsidR="009773F2" w:rsidRDefault="002E6602" w:rsidP="002E6602">
      <w:pPr>
        <w:pStyle w:val="ListParagraph"/>
        <w:numPr>
          <w:ilvl w:val="0"/>
          <w:numId w:val="50"/>
        </w:numPr>
        <w:ind w:firstLineChars="0"/>
        <w:rPr>
          <w:b/>
          <w:color w:val="000000" w:themeColor="text1"/>
          <w:sz w:val="22"/>
          <w:szCs w:val="22"/>
          <w:lang w:eastAsia="ko-KR"/>
        </w:rPr>
      </w:pPr>
      <w:r w:rsidRPr="008A2D28">
        <w:rPr>
          <w:b/>
          <w:color w:val="000000" w:themeColor="text1"/>
          <w:sz w:val="22"/>
          <w:szCs w:val="22"/>
          <w:lang w:eastAsia="ko-KR"/>
        </w:rPr>
        <w:t xml:space="preserve">Option 1: </w:t>
      </w:r>
      <w:r w:rsidR="006978A3" w:rsidRPr="008A2D28">
        <w:rPr>
          <w:b/>
          <w:color w:val="000000" w:themeColor="text1"/>
          <w:sz w:val="22"/>
          <w:szCs w:val="22"/>
          <w:lang w:eastAsia="ko-KR"/>
        </w:rPr>
        <w:t xml:space="preserve">For setting the UE RF requirement when the UE is configured with 2 active TCI states, single DCI scheme is adopted as a </w:t>
      </w:r>
      <w:proofErr w:type="gramStart"/>
      <w:r w:rsidR="006978A3" w:rsidRPr="008A2D28">
        <w:rPr>
          <w:b/>
          <w:color w:val="000000" w:themeColor="text1"/>
          <w:sz w:val="22"/>
          <w:szCs w:val="22"/>
          <w:lang w:eastAsia="ko-KR"/>
        </w:rPr>
        <w:t>baseline, if</w:t>
      </w:r>
      <w:proofErr w:type="gramEnd"/>
      <w:r w:rsidR="006978A3" w:rsidRPr="008A2D28">
        <w:rPr>
          <w:b/>
          <w:color w:val="000000" w:themeColor="text1"/>
          <w:sz w:val="22"/>
          <w:szCs w:val="22"/>
          <w:lang w:eastAsia="ko-KR"/>
        </w:rPr>
        <w:t xml:space="preserve"> the UE supports single DCI scheme. If the UE only support multi-DCI scheme, multi-DCI is used</w:t>
      </w:r>
      <w:r w:rsidR="004D07C1" w:rsidRPr="008A2D28">
        <w:rPr>
          <w:b/>
          <w:color w:val="000000" w:themeColor="text1"/>
          <w:sz w:val="22"/>
          <w:szCs w:val="22"/>
          <w:lang w:eastAsia="ko-KR"/>
        </w:rPr>
        <w:t>.</w:t>
      </w:r>
      <w:r w:rsidR="00115BBB" w:rsidRPr="008A2D28">
        <w:rPr>
          <w:b/>
          <w:color w:val="000000" w:themeColor="text1"/>
          <w:sz w:val="22"/>
          <w:szCs w:val="22"/>
          <w:lang w:eastAsia="ko-KR"/>
        </w:rPr>
        <w:t xml:space="preserve"> </w:t>
      </w:r>
    </w:p>
    <w:p w14:paraId="55B3BCC0" w14:textId="118FC418" w:rsidR="002E6602" w:rsidRPr="008A2D28" w:rsidRDefault="002E6602" w:rsidP="008A2D28">
      <w:pPr>
        <w:pStyle w:val="ListParagraph"/>
        <w:numPr>
          <w:ilvl w:val="0"/>
          <w:numId w:val="50"/>
        </w:numPr>
        <w:ind w:firstLineChars="0"/>
        <w:rPr>
          <w:b/>
          <w:color w:val="000000" w:themeColor="text1"/>
          <w:sz w:val="22"/>
          <w:szCs w:val="22"/>
          <w:lang w:eastAsia="ko-KR"/>
        </w:rPr>
      </w:pPr>
      <w:r>
        <w:rPr>
          <w:b/>
          <w:color w:val="000000" w:themeColor="text1"/>
          <w:sz w:val="22"/>
          <w:szCs w:val="22"/>
          <w:lang w:eastAsia="ko-KR"/>
        </w:rPr>
        <w:t xml:space="preserve">Option 2: </w:t>
      </w:r>
      <w:r w:rsidRPr="002E6602">
        <w:rPr>
          <w:b/>
          <w:color w:val="000000" w:themeColor="text1"/>
          <w:sz w:val="22"/>
          <w:szCs w:val="22"/>
          <w:lang w:eastAsia="ko-KR"/>
        </w:rPr>
        <w:t>UE RF requirements shall not preclude UEs that do not support the single DCI scheme.</w:t>
      </w:r>
    </w:p>
    <w:p w14:paraId="61BBD76B" w14:textId="35E55A7A" w:rsidR="009773F2" w:rsidRPr="00C3146E" w:rsidRDefault="009773F2" w:rsidP="005B4802">
      <w:pPr>
        <w:rPr>
          <w:i/>
          <w:color w:val="000000" w:themeColor="text1"/>
          <w:lang w:eastAsia="zh-CN"/>
        </w:rPr>
      </w:pPr>
    </w:p>
    <w:p w14:paraId="66F9C9AC" w14:textId="648EEAE0" w:rsidR="00571777" w:rsidRPr="008A2D28" w:rsidRDefault="00115BBB" w:rsidP="00115BBB">
      <w:pPr>
        <w:pStyle w:val="Heading3"/>
        <w:numPr>
          <w:ilvl w:val="0"/>
          <w:numId w:val="0"/>
        </w:numPr>
        <w:ind w:left="720" w:hanging="720"/>
        <w:rPr>
          <w:lang w:val="en-US"/>
        </w:rPr>
      </w:pPr>
      <w:r w:rsidRPr="008A2D28">
        <w:rPr>
          <w:lang w:val="en-US"/>
        </w:rPr>
        <w:t>1.2</w:t>
      </w:r>
      <w:r w:rsidR="00F7155A" w:rsidRPr="008A2D28">
        <w:rPr>
          <w:lang w:val="en-US"/>
        </w:rPr>
        <w:tab/>
      </w:r>
      <w:r w:rsidR="004030AF" w:rsidRPr="008A2D28">
        <w:rPr>
          <w:lang w:val="en-US"/>
        </w:rPr>
        <w:t>On using legacy beam management reference signal signaling for this feature</w:t>
      </w:r>
    </w:p>
    <w:p w14:paraId="0F425CB1" w14:textId="38201CF7" w:rsidR="004030AF" w:rsidRPr="00B55F75" w:rsidRDefault="00115BBB" w:rsidP="00571777">
      <w:pPr>
        <w:rPr>
          <w:b/>
          <w:color w:val="000000" w:themeColor="text1"/>
          <w:sz w:val="22"/>
          <w:szCs w:val="22"/>
          <w:lang w:eastAsia="ko-KR"/>
        </w:rPr>
      </w:pPr>
      <w:r w:rsidRPr="00B55F75">
        <w:rPr>
          <w:b/>
          <w:color w:val="000000" w:themeColor="text1"/>
          <w:sz w:val="22"/>
          <w:szCs w:val="22"/>
          <w:lang w:eastAsia="ko-KR"/>
        </w:rPr>
        <w:t>For core requirement and testing, it is assumed that both SSB and CSI-RS are configured to UE for beam management</w:t>
      </w:r>
    </w:p>
    <w:p w14:paraId="12C6D8D8" w14:textId="77777777" w:rsidR="00115BBB" w:rsidRPr="00C3146E" w:rsidRDefault="00115BBB" w:rsidP="00571777">
      <w:pPr>
        <w:rPr>
          <w:b/>
          <w:color w:val="000000" w:themeColor="text1"/>
          <w:u w:val="single"/>
          <w:lang w:eastAsia="ko-KR"/>
        </w:rPr>
      </w:pPr>
    </w:p>
    <w:p w14:paraId="3D7B6E82" w14:textId="6D4340A9" w:rsidR="003418CB" w:rsidRPr="00C3146E" w:rsidRDefault="003418CB" w:rsidP="005B4802">
      <w:pPr>
        <w:rPr>
          <w:color w:val="000000" w:themeColor="text1"/>
          <w:lang w:val="en-US" w:eastAsia="zh-CN"/>
        </w:rPr>
      </w:pPr>
    </w:p>
    <w:p w14:paraId="091D881E" w14:textId="5C2A59B5" w:rsidR="00842A1A" w:rsidRPr="00C3146E" w:rsidRDefault="00842A1A" w:rsidP="00F10405">
      <w:pPr>
        <w:pStyle w:val="Heading3"/>
        <w:numPr>
          <w:ilvl w:val="1"/>
          <w:numId w:val="44"/>
        </w:numPr>
      </w:pPr>
      <w:r w:rsidRPr="00C3146E">
        <w:lastRenderedPageBreak/>
        <w:t xml:space="preserve">On </w:t>
      </w:r>
      <w:r w:rsidR="00A81ADC" w:rsidRPr="00C3146E">
        <w:t xml:space="preserve">UE panel </w:t>
      </w:r>
      <w:proofErr w:type="spellStart"/>
      <w:r w:rsidR="00A81ADC" w:rsidRPr="00C3146E">
        <w:t>assumption</w:t>
      </w:r>
      <w:proofErr w:type="spellEnd"/>
    </w:p>
    <w:p w14:paraId="0CE4FF1C" w14:textId="0760629F" w:rsidR="00F10405" w:rsidRDefault="00F10405" w:rsidP="00842A1A">
      <w:pPr>
        <w:rPr>
          <w:b/>
          <w:color w:val="000000" w:themeColor="text1"/>
          <w:sz w:val="22"/>
          <w:szCs w:val="22"/>
          <w:lang w:eastAsia="ko-KR"/>
        </w:rPr>
      </w:pPr>
      <w:r w:rsidRPr="00B55F75">
        <w:rPr>
          <w:b/>
          <w:color w:val="000000" w:themeColor="text1"/>
          <w:sz w:val="22"/>
          <w:szCs w:val="22"/>
          <w:lang w:eastAsia="ko-KR"/>
        </w:rPr>
        <w:t>UE panel assumption should follow implementation agonistic manner.</w:t>
      </w:r>
    </w:p>
    <w:p w14:paraId="17B41D58" w14:textId="4922BFC3" w:rsidR="00947E2A" w:rsidRPr="008A2D28" w:rsidRDefault="00947E2A" w:rsidP="008A2D28">
      <w:pPr>
        <w:pStyle w:val="ListParagraph"/>
        <w:numPr>
          <w:ilvl w:val="0"/>
          <w:numId w:val="52"/>
        </w:numPr>
        <w:ind w:firstLineChars="0"/>
        <w:rPr>
          <w:b/>
          <w:color w:val="000000" w:themeColor="text1"/>
          <w:sz w:val="22"/>
          <w:szCs w:val="22"/>
          <w:lang w:eastAsia="ko-KR"/>
        </w:rPr>
      </w:pPr>
      <w:r w:rsidRPr="00947E2A">
        <w:rPr>
          <w:b/>
          <w:color w:val="000000" w:themeColor="text1"/>
          <w:sz w:val="22"/>
          <w:szCs w:val="22"/>
          <w:lang w:eastAsia="ko-KR"/>
        </w:rPr>
        <w:t>FFS on how to determine a minimum benefit that a UE must demonstrate when configured for this feature.</w:t>
      </w:r>
    </w:p>
    <w:p w14:paraId="1E1790DF" w14:textId="56DCFBB8" w:rsidR="00842A1A" w:rsidRPr="00C3146E" w:rsidRDefault="00842A1A" w:rsidP="005B4802">
      <w:pPr>
        <w:rPr>
          <w:color w:val="000000" w:themeColor="text1"/>
          <w:lang w:val="en-US" w:eastAsia="zh-CN"/>
        </w:rPr>
      </w:pPr>
    </w:p>
    <w:p w14:paraId="11F36725" w14:textId="464A2D17" w:rsidR="00DD19DE" w:rsidRPr="00045592" w:rsidRDefault="00B56FB3" w:rsidP="001A4FC2">
      <w:pPr>
        <w:pStyle w:val="Heading1"/>
        <w:numPr>
          <w:ilvl w:val="0"/>
          <w:numId w:val="44"/>
        </w:numPr>
        <w:rPr>
          <w:lang w:eastAsia="ja-JP"/>
        </w:rPr>
      </w:pPr>
      <w:r w:rsidRPr="00B56FB3">
        <w:rPr>
          <w:lang w:eastAsia="ja-JP"/>
        </w:rPr>
        <w:t>Test setup</w:t>
      </w:r>
    </w:p>
    <w:p w14:paraId="0734800A" w14:textId="07996A45" w:rsidR="00DD19DE" w:rsidRPr="008A2D28" w:rsidRDefault="001A4FC2" w:rsidP="001A4FC2">
      <w:pPr>
        <w:pStyle w:val="Heading3"/>
        <w:numPr>
          <w:ilvl w:val="0"/>
          <w:numId w:val="0"/>
        </w:numPr>
        <w:ind w:left="720" w:hanging="720"/>
        <w:rPr>
          <w:lang w:val="en-US"/>
        </w:rPr>
      </w:pPr>
      <w:r w:rsidRPr="008A2D28">
        <w:rPr>
          <w:lang w:val="en-US"/>
        </w:rPr>
        <w:t>2.1</w:t>
      </w:r>
      <w:r w:rsidR="00C9179B" w:rsidRPr="008A2D28">
        <w:rPr>
          <w:lang w:val="en-US"/>
        </w:rPr>
        <w:tab/>
      </w:r>
      <w:r w:rsidR="001C0025" w:rsidRPr="008A2D28">
        <w:rPr>
          <w:lang w:val="en-US"/>
        </w:rPr>
        <w:t xml:space="preserve">On </w:t>
      </w:r>
      <w:r w:rsidR="006C317F" w:rsidRPr="008A2D28">
        <w:rPr>
          <w:lang w:val="en-US"/>
        </w:rPr>
        <w:t xml:space="preserve">the term </w:t>
      </w:r>
      <w:r w:rsidR="008A2D28">
        <w:rPr>
          <w:lang w:val="en-US"/>
        </w:rPr>
        <w:t>“</w:t>
      </w:r>
      <w:r w:rsidR="006C317F" w:rsidRPr="008A2D28">
        <w:rPr>
          <w:lang w:val="en-US"/>
        </w:rPr>
        <w:t>panel” used in test configuration</w:t>
      </w:r>
    </w:p>
    <w:p w14:paraId="5F2AACB4" w14:textId="5AC55DB8" w:rsidR="001C0025" w:rsidRPr="00B55F75" w:rsidRDefault="001A4FC2" w:rsidP="006C317F">
      <w:pPr>
        <w:rPr>
          <w:b/>
          <w:color w:val="000000" w:themeColor="text1"/>
          <w:sz w:val="22"/>
          <w:szCs w:val="22"/>
          <w:lang w:eastAsia="ko-KR"/>
        </w:rPr>
      </w:pPr>
      <w:r w:rsidRPr="00B55F75">
        <w:rPr>
          <w:b/>
          <w:color w:val="000000" w:themeColor="text1"/>
          <w:sz w:val="22"/>
          <w:szCs w:val="22"/>
          <w:lang w:eastAsia="ko-KR"/>
        </w:rPr>
        <w:t>T</w:t>
      </w:r>
      <w:r w:rsidR="006C317F" w:rsidRPr="00B55F75">
        <w:rPr>
          <w:b/>
          <w:color w:val="000000" w:themeColor="text1"/>
          <w:sz w:val="22"/>
          <w:szCs w:val="22"/>
          <w:lang w:eastAsia="ko-KR"/>
        </w:rPr>
        <w:t>he term “panel” is not used in test configuration</w:t>
      </w:r>
      <w:r w:rsidR="00AC5120" w:rsidRPr="00B55F75">
        <w:rPr>
          <w:b/>
          <w:color w:val="000000" w:themeColor="text1"/>
          <w:sz w:val="22"/>
          <w:szCs w:val="22"/>
          <w:lang w:eastAsia="ko-KR"/>
        </w:rPr>
        <w:t>.</w:t>
      </w:r>
    </w:p>
    <w:p w14:paraId="39B6DCC4" w14:textId="28B57E72" w:rsidR="00DD19DE" w:rsidRDefault="00DD19DE" w:rsidP="00DD19DE">
      <w:pPr>
        <w:rPr>
          <w:i/>
          <w:color w:val="000000" w:themeColor="text1"/>
          <w:lang w:eastAsia="zh-CN"/>
        </w:rPr>
      </w:pPr>
    </w:p>
    <w:p w14:paraId="5B69A221" w14:textId="75ACACB7" w:rsidR="006C317F" w:rsidRPr="008A2D28" w:rsidRDefault="006C317F" w:rsidP="00C9179B">
      <w:pPr>
        <w:pStyle w:val="Heading3"/>
        <w:numPr>
          <w:ilvl w:val="1"/>
          <w:numId w:val="47"/>
        </w:numPr>
        <w:rPr>
          <w:lang w:val="en-US"/>
        </w:rPr>
      </w:pPr>
      <w:r w:rsidRPr="008A2D28">
        <w:rPr>
          <w:lang w:val="en-US"/>
        </w:rPr>
        <w:t>On relation between testing and core requirement</w:t>
      </w:r>
    </w:p>
    <w:p w14:paraId="71F32CD5" w14:textId="5EFB3EF2" w:rsidR="006C317F" w:rsidRPr="00B55F75" w:rsidRDefault="00717B78" w:rsidP="006C317F">
      <w:pPr>
        <w:rPr>
          <w:b/>
          <w:color w:val="000000" w:themeColor="text1"/>
          <w:sz w:val="22"/>
          <w:szCs w:val="22"/>
          <w:lang w:eastAsia="ko-KR"/>
        </w:rPr>
      </w:pPr>
      <w:r w:rsidRPr="00B55F75">
        <w:rPr>
          <w:b/>
          <w:color w:val="000000" w:themeColor="text1"/>
          <w:sz w:val="22"/>
          <w:szCs w:val="22"/>
          <w:lang w:eastAsia="ko-KR"/>
        </w:rPr>
        <w:t>Requirement discussions need to consider testability issue so that the defined requirement can be properly verified.</w:t>
      </w:r>
    </w:p>
    <w:p w14:paraId="67AAAE9E" w14:textId="77777777" w:rsidR="005B0FA0" w:rsidRPr="00717B78" w:rsidRDefault="005B0FA0" w:rsidP="006C317F">
      <w:pPr>
        <w:rPr>
          <w:b/>
          <w:color w:val="000000" w:themeColor="text1"/>
          <w:lang w:eastAsia="ko-KR"/>
        </w:rPr>
      </w:pPr>
    </w:p>
    <w:p w14:paraId="55C0AAE9" w14:textId="77777777" w:rsidR="006C317F" w:rsidRPr="00C3146E" w:rsidRDefault="006C317F" w:rsidP="00DD19DE">
      <w:pPr>
        <w:rPr>
          <w:i/>
          <w:color w:val="000000" w:themeColor="text1"/>
          <w:lang w:eastAsia="zh-CN"/>
        </w:rPr>
      </w:pPr>
    </w:p>
    <w:p w14:paraId="270BD015" w14:textId="2CC2E35B" w:rsidR="00B53142" w:rsidRPr="00C3146E" w:rsidRDefault="00B53142" w:rsidP="008A2D28">
      <w:pPr>
        <w:keepNext/>
        <w:keepLines/>
        <w:spacing w:before="120"/>
        <w:outlineLvl w:val="2"/>
        <w:rPr>
          <w:color w:val="000000" w:themeColor="text1"/>
          <w:lang w:val="en-US" w:eastAsia="zh-CN"/>
        </w:rPr>
      </w:pPr>
    </w:p>
    <w:sectPr w:rsidR="00B53142" w:rsidRPr="00C3146E" w:rsidSect="00AA1CFD">
      <w:headerReference w:type="even" r:id="rId11"/>
      <w:headerReference w:type="default" r:id="rId12"/>
      <w:headerReference w:type="firs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DB07" w14:textId="77777777" w:rsidR="00101C45" w:rsidRDefault="00101C45">
      <w:r>
        <w:separator/>
      </w:r>
    </w:p>
  </w:endnote>
  <w:endnote w:type="continuationSeparator" w:id="0">
    <w:p w14:paraId="56F31E35" w14:textId="77777777" w:rsidR="00101C45" w:rsidRDefault="00101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ABCAA" w14:textId="77777777" w:rsidR="00101C45" w:rsidRDefault="00101C45">
      <w:r>
        <w:separator/>
      </w:r>
    </w:p>
  </w:footnote>
  <w:footnote w:type="continuationSeparator" w:id="0">
    <w:p w14:paraId="16A32F43" w14:textId="77777777" w:rsidR="00101C45" w:rsidRDefault="00101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A994A" w14:textId="01D5B772" w:rsidR="00040C20" w:rsidRDefault="00040C20">
    <w:pPr>
      <w:pStyle w:val="Header"/>
    </w:pPr>
    <w:r w:rsidRPr="002D3E8C">
      <w:rPr>
        <w:lang w:val="en-US" w:eastAsia="zh-CN"/>
      </w:rPr>
      <mc:AlternateContent>
        <mc:Choice Requires="wps">
          <w:drawing>
            <wp:anchor distT="0" distB="0" distL="114300" distR="114300" simplePos="0" relativeHeight="251663360" behindDoc="0" locked="1" layoutInCell="1" allowOverlap="1" wp14:anchorId="7EEB302E" wp14:editId="1FA4558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7217949"/>
                          </w:sdtPr>
                          <w:sdtContent>
                            <w:p w14:paraId="1F851CA8" w14:textId="3F72B0F0" w:rsidR="00040C20" w:rsidRPr="00A11327" w:rsidRDefault="00040C2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EB302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67217949"/>
                    </w:sdtPr>
                    <w:sdtContent>
                      <w:p w14:paraId="1F851CA8" w14:textId="3F72B0F0" w:rsidR="00040C20" w:rsidRPr="00A11327" w:rsidRDefault="00040C2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0984" w14:textId="1804728A" w:rsidR="00040C20" w:rsidRDefault="00040C20">
    <w:pPr>
      <w:pStyle w:val="Header"/>
    </w:pPr>
    <w:r w:rsidRPr="002D3E8C">
      <w:rPr>
        <w:lang w:val="en-US" w:eastAsia="zh-CN"/>
      </w:rPr>
      <mc:AlternateContent>
        <mc:Choice Requires="wps">
          <w:drawing>
            <wp:anchor distT="0" distB="0" distL="114300" distR="114300" simplePos="0" relativeHeight="251659264" behindDoc="0" locked="1" layoutInCell="1" allowOverlap="1" wp14:anchorId="7DAAD1E6" wp14:editId="1D43667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6AF4F57" w14:textId="2DCCAD40" w:rsidR="00040C20" w:rsidRPr="00A11327" w:rsidRDefault="00040C2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AAD1E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36AF4F57" w14:textId="2DCCAD40" w:rsidR="00040C20" w:rsidRPr="00A11327" w:rsidRDefault="00040C2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7D0" w14:textId="3F0F4610" w:rsidR="00040C20" w:rsidRDefault="00040C20">
    <w:pPr>
      <w:pStyle w:val="Header"/>
    </w:pPr>
    <w:r w:rsidRPr="002D3E8C">
      <w:rPr>
        <w:lang w:val="en-US" w:eastAsia="zh-CN"/>
      </w:rPr>
      <mc:AlternateContent>
        <mc:Choice Requires="wps">
          <w:drawing>
            <wp:anchor distT="0" distB="0" distL="114300" distR="114300" simplePos="0" relativeHeight="251661312" behindDoc="0" locked="1" layoutInCell="1" allowOverlap="1" wp14:anchorId="47FFB272" wp14:editId="376DA91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1912561"/>
                          </w:sdtPr>
                          <w:sdtContent>
                            <w:p w14:paraId="5B83CBD5" w14:textId="475EE8B2" w:rsidR="00040C20" w:rsidRPr="00A11327" w:rsidRDefault="00040C2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FFB27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2071912561"/>
                    </w:sdtPr>
                    <w:sdtContent>
                      <w:p w14:paraId="5B83CBD5" w14:textId="475EE8B2" w:rsidR="00040C20" w:rsidRPr="00A11327" w:rsidRDefault="00040C2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4B45"/>
    <w:multiLevelType w:val="hybridMultilevel"/>
    <w:tmpl w:val="D3785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64419"/>
    <w:multiLevelType w:val="hybridMultilevel"/>
    <w:tmpl w:val="93AE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95922"/>
    <w:multiLevelType w:val="hybridMultilevel"/>
    <w:tmpl w:val="89645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4675C"/>
    <w:multiLevelType w:val="hybridMultilevel"/>
    <w:tmpl w:val="EF2C1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E5557B"/>
    <w:multiLevelType w:val="hybridMultilevel"/>
    <w:tmpl w:val="247AB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22E4D"/>
    <w:multiLevelType w:val="hybridMultilevel"/>
    <w:tmpl w:val="14E6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CF3360"/>
    <w:multiLevelType w:val="hybridMultilevel"/>
    <w:tmpl w:val="5E069D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4E0E23"/>
    <w:multiLevelType w:val="hybridMultilevel"/>
    <w:tmpl w:val="1CB8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2233A"/>
    <w:multiLevelType w:val="multilevel"/>
    <w:tmpl w:val="51E0797E"/>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2D4D2CCA"/>
    <w:multiLevelType w:val="multilevel"/>
    <w:tmpl w:val="DB4A4CF2"/>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D69544C"/>
    <w:multiLevelType w:val="hybridMultilevel"/>
    <w:tmpl w:val="438E09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2411249"/>
    <w:multiLevelType w:val="hybridMultilevel"/>
    <w:tmpl w:val="72744F3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9128DA"/>
    <w:multiLevelType w:val="hybridMultilevel"/>
    <w:tmpl w:val="C6CAE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F4201B3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B99123D"/>
    <w:multiLevelType w:val="multilevel"/>
    <w:tmpl w:val="C574695A"/>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615596A"/>
    <w:multiLevelType w:val="hybridMultilevel"/>
    <w:tmpl w:val="091CE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85AB3"/>
    <w:multiLevelType w:val="hybridMultilevel"/>
    <w:tmpl w:val="B5DAF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D1848EF"/>
    <w:multiLevelType w:val="hybridMultilevel"/>
    <w:tmpl w:val="D7627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263A4"/>
    <w:multiLevelType w:val="multilevel"/>
    <w:tmpl w:val="A7944D70"/>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79A7740"/>
    <w:multiLevelType w:val="hybridMultilevel"/>
    <w:tmpl w:val="5B6CB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69C3579"/>
    <w:multiLevelType w:val="hybridMultilevel"/>
    <w:tmpl w:val="9DCE7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3C143E"/>
    <w:multiLevelType w:val="hybridMultilevel"/>
    <w:tmpl w:val="731E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A26425"/>
    <w:multiLevelType w:val="hybridMultilevel"/>
    <w:tmpl w:val="4458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D77621"/>
    <w:multiLevelType w:val="multilevel"/>
    <w:tmpl w:val="40600F1A"/>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DE066C"/>
    <w:multiLevelType w:val="hybridMultilevel"/>
    <w:tmpl w:val="F77AB7B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7E3C070A"/>
    <w:multiLevelType w:val="hybridMultilevel"/>
    <w:tmpl w:val="84AAE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30781888">
    <w:abstractNumId w:val="1"/>
  </w:num>
  <w:num w:numId="2" w16cid:durableId="1202323469">
    <w:abstractNumId w:val="16"/>
  </w:num>
  <w:num w:numId="3" w16cid:durableId="1667633642">
    <w:abstractNumId w:val="37"/>
  </w:num>
  <w:num w:numId="4" w16cid:durableId="736711401">
    <w:abstractNumId w:val="30"/>
  </w:num>
  <w:num w:numId="5" w16cid:durableId="1513180451">
    <w:abstractNumId w:val="21"/>
  </w:num>
  <w:num w:numId="6" w16cid:durableId="866259774">
    <w:abstractNumId w:val="21"/>
  </w:num>
  <w:num w:numId="7" w16cid:durableId="1579748821">
    <w:abstractNumId w:val="21"/>
  </w:num>
  <w:num w:numId="8" w16cid:durableId="683358932">
    <w:abstractNumId w:val="21"/>
  </w:num>
  <w:num w:numId="9" w16cid:durableId="919025787">
    <w:abstractNumId w:val="21"/>
  </w:num>
  <w:num w:numId="10" w16cid:durableId="11877499">
    <w:abstractNumId w:val="21"/>
  </w:num>
  <w:num w:numId="11" w16cid:durableId="973101403">
    <w:abstractNumId w:val="21"/>
  </w:num>
  <w:num w:numId="12" w16cid:durableId="263923328">
    <w:abstractNumId w:val="21"/>
  </w:num>
  <w:num w:numId="13" w16cid:durableId="1143354552">
    <w:abstractNumId w:val="21"/>
  </w:num>
  <w:num w:numId="14" w16cid:durableId="1229658208">
    <w:abstractNumId w:val="21"/>
  </w:num>
  <w:num w:numId="15" w16cid:durableId="1651248136">
    <w:abstractNumId w:val="21"/>
  </w:num>
  <w:num w:numId="16" w16cid:durableId="662046410">
    <w:abstractNumId w:val="21"/>
  </w:num>
  <w:num w:numId="17" w16cid:durableId="203179333">
    <w:abstractNumId w:val="13"/>
  </w:num>
  <w:num w:numId="18" w16cid:durableId="1532835652">
    <w:abstractNumId w:val="8"/>
  </w:num>
  <w:num w:numId="19" w16cid:durableId="1361082160">
    <w:abstractNumId w:val="7"/>
  </w:num>
  <w:num w:numId="20" w16cid:durableId="1707607847">
    <w:abstractNumId w:val="2"/>
  </w:num>
  <w:num w:numId="21" w16cid:durableId="148132707">
    <w:abstractNumId w:val="21"/>
  </w:num>
  <w:num w:numId="22" w16cid:durableId="1143276127">
    <w:abstractNumId w:val="21"/>
  </w:num>
  <w:num w:numId="23" w16cid:durableId="1436823683">
    <w:abstractNumId w:val="18"/>
  </w:num>
  <w:num w:numId="24" w16cid:durableId="1001468237">
    <w:abstractNumId w:val="36"/>
  </w:num>
  <w:num w:numId="25" w16cid:durableId="1827697054">
    <w:abstractNumId w:val="17"/>
  </w:num>
  <w:num w:numId="26" w16cid:durableId="969819812">
    <w:abstractNumId w:val="26"/>
  </w:num>
  <w:num w:numId="27" w16cid:durableId="865018352">
    <w:abstractNumId w:val="6"/>
  </w:num>
  <w:num w:numId="28" w16cid:durableId="1853838460">
    <w:abstractNumId w:val="15"/>
  </w:num>
  <w:num w:numId="29" w16cid:durableId="1241519761">
    <w:abstractNumId w:val="24"/>
  </w:num>
  <w:num w:numId="30" w16cid:durableId="1385979643">
    <w:abstractNumId w:val="19"/>
  </w:num>
  <w:num w:numId="31" w16cid:durableId="1948005445">
    <w:abstractNumId w:val="31"/>
  </w:num>
  <w:num w:numId="32" w16cid:durableId="55931544">
    <w:abstractNumId w:val="23"/>
  </w:num>
  <w:num w:numId="33" w16cid:durableId="1152678269">
    <w:abstractNumId w:val="9"/>
  </w:num>
  <w:num w:numId="34" w16cid:durableId="1537816385">
    <w:abstractNumId w:val="10"/>
  </w:num>
  <w:num w:numId="35" w16cid:durableId="1991398626">
    <w:abstractNumId w:val="5"/>
  </w:num>
  <w:num w:numId="36" w16cid:durableId="1972398120">
    <w:abstractNumId w:val="32"/>
  </w:num>
  <w:num w:numId="37" w16cid:durableId="689374498">
    <w:abstractNumId w:val="4"/>
  </w:num>
  <w:num w:numId="38" w16cid:durableId="380132894">
    <w:abstractNumId w:val="11"/>
  </w:num>
  <w:num w:numId="39" w16cid:durableId="1273511434">
    <w:abstractNumId w:val="20"/>
  </w:num>
  <w:num w:numId="40" w16cid:durableId="268397109">
    <w:abstractNumId w:val="28"/>
  </w:num>
  <w:num w:numId="41" w16cid:durableId="1513034049">
    <w:abstractNumId w:val="14"/>
  </w:num>
  <w:num w:numId="42" w16cid:durableId="477118047">
    <w:abstractNumId w:val="34"/>
  </w:num>
  <w:num w:numId="43" w16cid:durableId="330449330">
    <w:abstractNumId w:val="22"/>
  </w:num>
  <w:num w:numId="44" w16cid:durableId="341666612">
    <w:abstractNumId w:val="25"/>
  </w:num>
  <w:num w:numId="45" w16cid:durableId="1132166426">
    <w:abstractNumId w:val="29"/>
  </w:num>
  <w:num w:numId="46" w16cid:durableId="226578259">
    <w:abstractNumId w:val="21"/>
  </w:num>
  <w:num w:numId="47" w16cid:durableId="735511880">
    <w:abstractNumId w:val="12"/>
  </w:num>
  <w:num w:numId="48" w16cid:durableId="1656959430">
    <w:abstractNumId w:val="33"/>
  </w:num>
  <w:num w:numId="49" w16cid:durableId="2084908541">
    <w:abstractNumId w:val="3"/>
  </w:num>
  <w:num w:numId="50" w16cid:durableId="1053701028">
    <w:abstractNumId w:val="27"/>
  </w:num>
  <w:num w:numId="51" w16cid:durableId="1990475722">
    <w:abstractNumId w:val="35"/>
  </w:num>
  <w:num w:numId="52" w16cid:durableId="36097731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0" w:nlCheck="1" w:checkStyle="1"/>
  <w:activeWritingStyle w:appName="MSWord" w:lang="pt-B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08"/>
    <w:rsid w:val="0000223C"/>
    <w:rsid w:val="00004165"/>
    <w:rsid w:val="00004CA1"/>
    <w:rsid w:val="00011759"/>
    <w:rsid w:val="00013EFA"/>
    <w:rsid w:val="00020C56"/>
    <w:rsid w:val="000216CF"/>
    <w:rsid w:val="000220B7"/>
    <w:rsid w:val="00026ACC"/>
    <w:rsid w:val="0003171D"/>
    <w:rsid w:val="00031C1D"/>
    <w:rsid w:val="00033756"/>
    <w:rsid w:val="00035C50"/>
    <w:rsid w:val="00040C20"/>
    <w:rsid w:val="000457A1"/>
    <w:rsid w:val="00050001"/>
    <w:rsid w:val="00052041"/>
    <w:rsid w:val="0005246E"/>
    <w:rsid w:val="0005326A"/>
    <w:rsid w:val="00056D7D"/>
    <w:rsid w:val="0006266D"/>
    <w:rsid w:val="00065506"/>
    <w:rsid w:val="0007382E"/>
    <w:rsid w:val="0007662D"/>
    <w:rsid w:val="000766E1"/>
    <w:rsid w:val="00077FF6"/>
    <w:rsid w:val="00080D82"/>
    <w:rsid w:val="00081692"/>
    <w:rsid w:val="00082C46"/>
    <w:rsid w:val="00082EF8"/>
    <w:rsid w:val="00085A0E"/>
    <w:rsid w:val="00087548"/>
    <w:rsid w:val="00092F31"/>
    <w:rsid w:val="00093E7E"/>
    <w:rsid w:val="00094EEC"/>
    <w:rsid w:val="00095A21"/>
    <w:rsid w:val="000A1830"/>
    <w:rsid w:val="000A39F2"/>
    <w:rsid w:val="000A4121"/>
    <w:rsid w:val="000A4AA3"/>
    <w:rsid w:val="000A4D4F"/>
    <w:rsid w:val="000A550E"/>
    <w:rsid w:val="000A7636"/>
    <w:rsid w:val="000B0960"/>
    <w:rsid w:val="000B1A55"/>
    <w:rsid w:val="000B20BB"/>
    <w:rsid w:val="000B2EF6"/>
    <w:rsid w:val="000B2FA6"/>
    <w:rsid w:val="000B4AA0"/>
    <w:rsid w:val="000C1AA9"/>
    <w:rsid w:val="000C2553"/>
    <w:rsid w:val="000C38C3"/>
    <w:rsid w:val="000C4549"/>
    <w:rsid w:val="000C6786"/>
    <w:rsid w:val="000D09FD"/>
    <w:rsid w:val="000D19DE"/>
    <w:rsid w:val="000D3D1B"/>
    <w:rsid w:val="000D44FB"/>
    <w:rsid w:val="000D574B"/>
    <w:rsid w:val="000D6CFC"/>
    <w:rsid w:val="000E16F8"/>
    <w:rsid w:val="000E33AD"/>
    <w:rsid w:val="000E537B"/>
    <w:rsid w:val="000E57D0"/>
    <w:rsid w:val="000E7858"/>
    <w:rsid w:val="000F024C"/>
    <w:rsid w:val="000F39CA"/>
    <w:rsid w:val="000F6FF4"/>
    <w:rsid w:val="00101C45"/>
    <w:rsid w:val="001041E1"/>
    <w:rsid w:val="00106030"/>
    <w:rsid w:val="00107914"/>
    <w:rsid w:val="00107927"/>
    <w:rsid w:val="00107BD0"/>
    <w:rsid w:val="00110E26"/>
    <w:rsid w:val="00111321"/>
    <w:rsid w:val="001128E7"/>
    <w:rsid w:val="00115BBB"/>
    <w:rsid w:val="00117BD6"/>
    <w:rsid w:val="001206C2"/>
    <w:rsid w:val="00121978"/>
    <w:rsid w:val="00123422"/>
    <w:rsid w:val="00123D24"/>
    <w:rsid w:val="00124692"/>
    <w:rsid w:val="00124B6A"/>
    <w:rsid w:val="0012660E"/>
    <w:rsid w:val="00135BAE"/>
    <w:rsid w:val="00136D4C"/>
    <w:rsid w:val="00142538"/>
    <w:rsid w:val="00142BB9"/>
    <w:rsid w:val="00144F96"/>
    <w:rsid w:val="00151EAC"/>
    <w:rsid w:val="00153528"/>
    <w:rsid w:val="00154E68"/>
    <w:rsid w:val="00162548"/>
    <w:rsid w:val="00171FCC"/>
    <w:rsid w:val="00172183"/>
    <w:rsid w:val="001747FB"/>
    <w:rsid w:val="00174A9D"/>
    <w:rsid w:val="001751AB"/>
    <w:rsid w:val="00175A3F"/>
    <w:rsid w:val="00180E09"/>
    <w:rsid w:val="00181720"/>
    <w:rsid w:val="0018248D"/>
    <w:rsid w:val="00183D4C"/>
    <w:rsid w:val="00183F6D"/>
    <w:rsid w:val="0018670E"/>
    <w:rsid w:val="0019219A"/>
    <w:rsid w:val="00195077"/>
    <w:rsid w:val="001A033F"/>
    <w:rsid w:val="001A04A7"/>
    <w:rsid w:val="001A08AA"/>
    <w:rsid w:val="001A4FC2"/>
    <w:rsid w:val="001A59CB"/>
    <w:rsid w:val="001A7491"/>
    <w:rsid w:val="001B2E01"/>
    <w:rsid w:val="001B5BB9"/>
    <w:rsid w:val="001B68A7"/>
    <w:rsid w:val="001B7991"/>
    <w:rsid w:val="001C0025"/>
    <w:rsid w:val="001C0B39"/>
    <w:rsid w:val="001C1409"/>
    <w:rsid w:val="001C2AE6"/>
    <w:rsid w:val="001C4A89"/>
    <w:rsid w:val="001C6177"/>
    <w:rsid w:val="001D0363"/>
    <w:rsid w:val="001D12B4"/>
    <w:rsid w:val="001D1B07"/>
    <w:rsid w:val="001D6961"/>
    <w:rsid w:val="001D7D94"/>
    <w:rsid w:val="001E0A28"/>
    <w:rsid w:val="001E4218"/>
    <w:rsid w:val="001E6C4D"/>
    <w:rsid w:val="001E70AD"/>
    <w:rsid w:val="001F0A77"/>
    <w:rsid w:val="001F0B20"/>
    <w:rsid w:val="001F2A01"/>
    <w:rsid w:val="001F657B"/>
    <w:rsid w:val="00200A62"/>
    <w:rsid w:val="00200D5D"/>
    <w:rsid w:val="00203740"/>
    <w:rsid w:val="00212F60"/>
    <w:rsid w:val="002138EA"/>
    <w:rsid w:val="002139EA"/>
    <w:rsid w:val="00213D22"/>
    <w:rsid w:val="00213F84"/>
    <w:rsid w:val="00214FBD"/>
    <w:rsid w:val="00221E08"/>
    <w:rsid w:val="00222897"/>
    <w:rsid w:val="00222B0C"/>
    <w:rsid w:val="00223D77"/>
    <w:rsid w:val="00225DB8"/>
    <w:rsid w:val="00235394"/>
    <w:rsid w:val="00235577"/>
    <w:rsid w:val="002371B2"/>
    <w:rsid w:val="002435CA"/>
    <w:rsid w:val="0024469F"/>
    <w:rsid w:val="002477FB"/>
    <w:rsid w:val="00250B5B"/>
    <w:rsid w:val="00252DB8"/>
    <w:rsid w:val="002537BC"/>
    <w:rsid w:val="00255C58"/>
    <w:rsid w:val="00256F3E"/>
    <w:rsid w:val="00260EC7"/>
    <w:rsid w:val="00261539"/>
    <w:rsid w:val="0026179F"/>
    <w:rsid w:val="00263B39"/>
    <w:rsid w:val="002666AE"/>
    <w:rsid w:val="00270C0B"/>
    <w:rsid w:val="00273ED1"/>
    <w:rsid w:val="00273ED9"/>
    <w:rsid w:val="00274E1A"/>
    <w:rsid w:val="00274E25"/>
    <w:rsid w:val="002775B1"/>
    <w:rsid w:val="002775B9"/>
    <w:rsid w:val="00280CAD"/>
    <w:rsid w:val="00281074"/>
    <w:rsid w:val="002811C4"/>
    <w:rsid w:val="00282213"/>
    <w:rsid w:val="00284016"/>
    <w:rsid w:val="002858BF"/>
    <w:rsid w:val="00292B75"/>
    <w:rsid w:val="002939AF"/>
    <w:rsid w:val="00294491"/>
    <w:rsid w:val="00294BDE"/>
    <w:rsid w:val="002A0CED"/>
    <w:rsid w:val="002A4CD0"/>
    <w:rsid w:val="002A7DA6"/>
    <w:rsid w:val="002B166E"/>
    <w:rsid w:val="002B516C"/>
    <w:rsid w:val="002B58F5"/>
    <w:rsid w:val="002B5E1D"/>
    <w:rsid w:val="002B60C1"/>
    <w:rsid w:val="002C0A67"/>
    <w:rsid w:val="002C1EB1"/>
    <w:rsid w:val="002C4B52"/>
    <w:rsid w:val="002C56C9"/>
    <w:rsid w:val="002D03E5"/>
    <w:rsid w:val="002D36EB"/>
    <w:rsid w:val="002D6BDF"/>
    <w:rsid w:val="002E2CE9"/>
    <w:rsid w:val="002E3BF7"/>
    <w:rsid w:val="002E403E"/>
    <w:rsid w:val="002E4C74"/>
    <w:rsid w:val="002E4FC9"/>
    <w:rsid w:val="002E6602"/>
    <w:rsid w:val="002F158C"/>
    <w:rsid w:val="002F4093"/>
    <w:rsid w:val="002F561C"/>
    <w:rsid w:val="002F5636"/>
    <w:rsid w:val="003022A5"/>
    <w:rsid w:val="003064F3"/>
    <w:rsid w:val="00307E51"/>
    <w:rsid w:val="00311363"/>
    <w:rsid w:val="00315867"/>
    <w:rsid w:val="00321150"/>
    <w:rsid w:val="003245B9"/>
    <w:rsid w:val="00324E1B"/>
    <w:rsid w:val="003257CF"/>
    <w:rsid w:val="003260D7"/>
    <w:rsid w:val="00327E38"/>
    <w:rsid w:val="00330CEA"/>
    <w:rsid w:val="0033133E"/>
    <w:rsid w:val="003314EE"/>
    <w:rsid w:val="003318C1"/>
    <w:rsid w:val="00336697"/>
    <w:rsid w:val="00341639"/>
    <w:rsid w:val="003418CB"/>
    <w:rsid w:val="00346C1F"/>
    <w:rsid w:val="00351609"/>
    <w:rsid w:val="00352773"/>
    <w:rsid w:val="00355873"/>
    <w:rsid w:val="0035660F"/>
    <w:rsid w:val="003628B9"/>
    <w:rsid w:val="00362D8F"/>
    <w:rsid w:val="00367724"/>
    <w:rsid w:val="003710BA"/>
    <w:rsid w:val="0037550D"/>
    <w:rsid w:val="003770F6"/>
    <w:rsid w:val="00382E18"/>
    <w:rsid w:val="00383C3A"/>
    <w:rsid w:val="00383E37"/>
    <w:rsid w:val="00387A6C"/>
    <w:rsid w:val="00393042"/>
    <w:rsid w:val="003946B1"/>
    <w:rsid w:val="00394AD5"/>
    <w:rsid w:val="0039642D"/>
    <w:rsid w:val="003A2E40"/>
    <w:rsid w:val="003A3A3B"/>
    <w:rsid w:val="003A6E60"/>
    <w:rsid w:val="003B0158"/>
    <w:rsid w:val="003B25A5"/>
    <w:rsid w:val="003B40B6"/>
    <w:rsid w:val="003B56DB"/>
    <w:rsid w:val="003B755E"/>
    <w:rsid w:val="003C228E"/>
    <w:rsid w:val="003C2682"/>
    <w:rsid w:val="003C51E7"/>
    <w:rsid w:val="003C6893"/>
    <w:rsid w:val="003C6DE2"/>
    <w:rsid w:val="003C77A9"/>
    <w:rsid w:val="003D1EFD"/>
    <w:rsid w:val="003D2505"/>
    <w:rsid w:val="003D28BF"/>
    <w:rsid w:val="003D4215"/>
    <w:rsid w:val="003D49A3"/>
    <w:rsid w:val="003D4C47"/>
    <w:rsid w:val="003D7719"/>
    <w:rsid w:val="003E40EE"/>
    <w:rsid w:val="003F15F2"/>
    <w:rsid w:val="003F1C1B"/>
    <w:rsid w:val="003F3A2F"/>
    <w:rsid w:val="003F3C7C"/>
    <w:rsid w:val="00401144"/>
    <w:rsid w:val="00401B29"/>
    <w:rsid w:val="004030AF"/>
    <w:rsid w:val="00404831"/>
    <w:rsid w:val="00404E99"/>
    <w:rsid w:val="00407661"/>
    <w:rsid w:val="00410314"/>
    <w:rsid w:val="00411D4A"/>
    <w:rsid w:val="00412063"/>
    <w:rsid w:val="00412502"/>
    <w:rsid w:val="00412EB1"/>
    <w:rsid w:val="00413DDE"/>
    <w:rsid w:val="00414118"/>
    <w:rsid w:val="00416084"/>
    <w:rsid w:val="00424F8C"/>
    <w:rsid w:val="00426275"/>
    <w:rsid w:val="004271BA"/>
    <w:rsid w:val="00430497"/>
    <w:rsid w:val="00430EA5"/>
    <w:rsid w:val="00434741"/>
    <w:rsid w:val="00434DC1"/>
    <w:rsid w:val="004350F4"/>
    <w:rsid w:val="004412A0"/>
    <w:rsid w:val="00442337"/>
    <w:rsid w:val="00446408"/>
    <w:rsid w:val="0044682F"/>
    <w:rsid w:val="0044766E"/>
    <w:rsid w:val="00447CFA"/>
    <w:rsid w:val="00450F27"/>
    <w:rsid w:val="004510E5"/>
    <w:rsid w:val="00452E40"/>
    <w:rsid w:val="00456A75"/>
    <w:rsid w:val="00457941"/>
    <w:rsid w:val="00461E39"/>
    <w:rsid w:val="00462960"/>
    <w:rsid w:val="00462D3A"/>
    <w:rsid w:val="00463521"/>
    <w:rsid w:val="00471125"/>
    <w:rsid w:val="0047437A"/>
    <w:rsid w:val="00480175"/>
    <w:rsid w:val="004802DE"/>
    <w:rsid w:val="00480ADF"/>
    <w:rsid w:val="00480E42"/>
    <w:rsid w:val="00484C5D"/>
    <w:rsid w:val="0048543E"/>
    <w:rsid w:val="004868C1"/>
    <w:rsid w:val="00486DD1"/>
    <w:rsid w:val="0048750F"/>
    <w:rsid w:val="00497BFA"/>
    <w:rsid w:val="00497C4E"/>
    <w:rsid w:val="004A1038"/>
    <w:rsid w:val="004A17E9"/>
    <w:rsid w:val="004A495F"/>
    <w:rsid w:val="004A7544"/>
    <w:rsid w:val="004B45D1"/>
    <w:rsid w:val="004B6A49"/>
    <w:rsid w:val="004B6B0F"/>
    <w:rsid w:val="004C54E5"/>
    <w:rsid w:val="004C6C15"/>
    <w:rsid w:val="004C7D55"/>
    <w:rsid w:val="004C7DC8"/>
    <w:rsid w:val="004D07C1"/>
    <w:rsid w:val="004D21B0"/>
    <w:rsid w:val="004D6763"/>
    <w:rsid w:val="004D6810"/>
    <w:rsid w:val="004D737D"/>
    <w:rsid w:val="004E06F5"/>
    <w:rsid w:val="004E2285"/>
    <w:rsid w:val="004E2659"/>
    <w:rsid w:val="004E39EE"/>
    <w:rsid w:val="004E475C"/>
    <w:rsid w:val="004E56E0"/>
    <w:rsid w:val="004E5998"/>
    <w:rsid w:val="004E7329"/>
    <w:rsid w:val="004F0C4C"/>
    <w:rsid w:val="004F1800"/>
    <w:rsid w:val="004F22E0"/>
    <w:rsid w:val="004F2CB0"/>
    <w:rsid w:val="004F5763"/>
    <w:rsid w:val="005004C6"/>
    <w:rsid w:val="005017F7"/>
    <w:rsid w:val="00501FA7"/>
    <w:rsid w:val="005034DC"/>
    <w:rsid w:val="0050482F"/>
    <w:rsid w:val="0050520B"/>
    <w:rsid w:val="00505BFA"/>
    <w:rsid w:val="005071B4"/>
    <w:rsid w:val="00507687"/>
    <w:rsid w:val="005117A9"/>
    <w:rsid w:val="00511F57"/>
    <w:rsid w:val="005122DF"/>
    <w:rsid w:val="00515CBE"/>
    <w:rsid w:val="00515E2B"/>
    <w:rsid w:val="00516854"/>
    <w:rsid w:val="00520317"/>
    <w:rsid w:val="00520F98"/>
    <w:rsid w:val="00522A7E"/>
    <w:rsid w:val="00522F20"/>
    <w:rsid w:val="005308DB"/>
    <w:rsid w:val="00530A2E"/>
    <w:rsid w:val="00530FBE"/>
    <w:rsid w:val="00531A68"/>
    <w:rsid w:val="00532BAB"/>
    <w:rsid w:val="00533159"/>
    <w:rsid w:val="005339DB"/>
    <w:rsid w:val="005340EE"/>
    <w:rsid w:val="0053420F"/>
    <w:rsid w:val="00534C89"/>
    <w:rsid w:val="00536095"/>
    <w:rsid w:val="00537A41"/>
    <w:rsid w:val="00541573"/>
    <w:rsid w:val="00541E99"/>
    <w:rsid w:val="0054348A"/>
    <w:rsid w:val="00551316"/>
    <w:rsid w:val="0055156E"/>
    <w:rsid w:val="00556389"/>
    <w:rsid w:val="0056154C"/>
    <w:rsid w:val="00564338"/>
    <w:rsid w:val="00567FCE"/>
    <w:rsid w:val="005700FA"/>
    <w:rsid w:val="00570D5D"/>
    <w:rsid w:val="00571777"/>
    <w:rsid w:val="00577838"/>
    <w:rsid w:val="00580FF5"/>
    <w:rsid w:val="005819AB"/>
    <w:rsid w:val="0058519C"/>
    <w:rsid w:val="0059149A"/>
    <w:rsid w:val="0059424A"/>
    <w:rsid w:val="005956EE"/>
    <w:rsid w:val="005A083E"/>
    <w:rsid w:val="005A503C"/>
    <w:rsid w:val="005B0FA0"/>
    <w:rsid w:val="005B4802"/>
    <w:rsid w:val="005C14CC"/>
    <w:rsid w:val="005C1EA6"/>
    <w:rsid w:val="005D0B99"/>
    <w:rsid w:val="005D1D75"/>
    <w:rsid w:val="005D308E"/>
    <w:rsid w:val="005D3395"/>
    <w:rsid w:val="005D377F"/>
    <w:rsid w:val="005D3A48"/>
    <w:rsid w:val="005D6958"/>
    <w:rsid w:val="005D7AF8"/>
    <w:rsid w:val="005E17BF"/>
    <w:rsid w:val="005E317B"/>
    <w:rsid w:val="005E366A"/>
    <w:rsid w:val="005E559E"/>
    <w:rsid w:val="005E6664"/>
    <w:rsid w:val="005E6CF8"/>
    <w:rsid w:val="005F0C60"/>
    <w:rsid w:val="005F2145"/>
    <w:rsid w:val="006016E1"/>
    <w:rsid w:val="00602D27"/>
    <w:rsid w:val="006034FB"/>
    <w:rsid w:val="00604E18"/>
    <w:rsid w:val="00611930"/>
    <w:rsid w:val="006142C8"/>
    <w:rsid w:val="006144A1"/>
    <w:rsid w:val="00615EBB"/>
    <w:rsid w:val="00616096"/>
    <w:rsid w:val="006160A2"/>
    <w:rsid w:val="0062685B"/>
    <w:rsid w:val="006278B6"/>
    <w:rsid w:val="006302AA"/>
    <w:rsid w:val="006363BD"/>
    <w:rsid w:val="006364A7"/>
    <w:rsid w:val="006412DC"/>
    <w:rsid w:val="006418C7"/>
    <w:rsid w:val="00642BC6"/>
    <w:rsid w:val="00644790"/>
    <w:rsid w:val="006470F9"/>
    <w:rsid w:val="006501AF"/>
    <w:rsid w:val="00650DDE"/>
    <w:rsid w:val="00653BCF"/>
    <w:rsid w:val="0065505B"/>
    <w:rsid w:val="0066685B"/>
    <w:rsid w:val="006670AC"/>
    <w:rsid w:val="00672307"/>
    <w:rsid w:val="0067279D"/>
    <w:rsid w:val="006808C6"/>
    <w:rsid w:val="00682668"/>
    <w:rsid w:val="00685F19"/>
    <w:rsid w:val="00692A68"/>
    <w:rsid w:val="006938AC"/>
    <w:rsid w:val="00695D85"/>
    <w:rsid w:val="006965F5"/>
    <w:rsid w:val="006978A3"/>
    <w:rsid w:val="006A15C0"/>
    <w:rsid w:val="006A30A2"/>
    <w:rsid w:val="006A6D23"/>
    <w:rsid w:val="006B0860"/>
    <w:rsid w:val="006B25DE"/>
    <w:rsid w:val="006B33E5"/>
    <w:rsid w:val="006B34AB"/>
    <w:rsid w:val="006B3E6E"/>
    <w:rsid w:val="006B6353"/>
    <w:rsid w:val="006B7B6E"/>
    <w:rsid w:val="006C1C3B"/>
    <w:rsid w:val="006C1F1A"/>
    <w:rsid w:val="006C1F68"/>
    <w:rsid w:val="006C317F"/>
    <w:rsid w:val="006C493E"/>
    <w:rsid w:val="006C4E43"/>
    <w:rsid w:val="006C643E"/>
    <w:rsid w:val="006D2932"/>
    <w:rsid w:val="006D2B5E"/>
    <w:rsid w:val="006D33A7"/>
    <w:rsid w:val="006D3671"/>
    <w:rsid w:val="006D4176"/>
    <w:rsid w:val="006E0A73"/>
    <w:rsid w:val="006E0FEE"/>
    <w:rsid w:val="006E31C3"/>
    <w:rsid w:val="006E394B"/>
    <w:rsid w:val="006E5A3E"/>
    <w:rsid w:val="006E6C11"/>
    <w:rsid w:val="006F7C0C"/>
    <w:rsid w:val="00700755"/>
    <w:rsid w:val="0070646B"/>
    <w:rsid w:val="00706A72"/>
    <w:rsid w:val="00710488"/>
    <w:rsid w:val="00712D45"/>
    <w:rsid w:val="007130A2"/>
    <w:rsid w:val="00715463"/>
    <w:rsid w:val="007178F0"/>
    <w:rsid w:val="00717B78"/>
    <w:rsid w:val="007245BF"/>
    <w:rsid w:val="00730655"/>
    <w:rsid w:val="00731D77"/>
    <w:rsid w:val="00732360"/>
    <w:rsid w:val="0073390A"/>
    <w:rsid w:val="00734E64"/>
    <w:rsid w:val="00736B37"/>
    <w:rsid w:val="00740A35"/>
    <w:rsid w:val="00745782"/>
    <w:rsid w:val="007508D7"/>
    <w:rsid w:val="007512DD"/>
    <w:rsid w:val="007520B4"/>
    <w:rsid w:val="00763804"/>
    <w:rsid w:val="007655D5"/>
    <w:rsid w:val="00774201"/>
    <w:rsid w:val="007763C1"/>
    <w:rsid w:val="007778EF"/>
    <w:rsid w:val="00777E82"/>
    <w:rsid w:val="007802E1"/>
    <w:rsid w:val="00781359"/>
    <w:rsid w:val="00783149"/>
    <w:rsid w:val="0078424A"/>
    <w:rsid w:val="00786921"/>
    <w:rsid w:val="007902E6"/>
    <w:rsid w:val="0079343D"/>
    <w:rsid w:val="007A007E"/>
    <w:rsid w:val="007A1EAA"/>
    <w:rsid w:val="007A26CE"/>
    <w:rsid w:val="007A52AC"/>
    <w:rsid w:val="007A79FD"/>
    <w:rsid w:val="007B0B9D"/>
    <w:rsid w:val="007B26E3"/>
    <w:rsid w:val="007B35BD"/>
    <w:rsid w:val="007B5A43"/>
    <w:rsid w:val="007B709B"/>
    <w:rsid w:val="007C1343"/>
    <w:rsid w:val="007C3199"/>
    <w:rsid w:val="007C5EF1"/>
    <w:rsid w:val="007C7BF5"/>
    <w:rsid w:val="007D19B7"/>
    <w:rsid w:val="007D75E5"/>
    <w:rsid w:val="007D773E"/>
    <w:rsid w:val="007E066E"/>
    <w:rsid w:val="007E1356"/>
    <w:rsid w:val="007E20FC"/>
    <w:rsid w:val="007E492B"/>
    <w:rsid w:val="007E63B8"/>
    <w:rsid w:val="007E7062"/>
    <w:rsid w:val="007E743D"/>
    <w:rsid w:val="007F051E"/>
    <w:rsid w:val="007F0E1E"/>
    <w:rsid w:val="007F29A7"/>
    <w:rsid w:val="007F6E61"/>
    <w:rsid w:val="008004B4"/>
    <w:rsid w:val="0080493B"/>
    <w:rsid w:val="00805BE8"/>
    <w:rsid w:val="00806349"/>
    <w:rsid w:val="00815516"/>
    <w:rsid w:val="00816078"/>
    <w:rsid w:val="008177E3"/>
    <w:rsid w:val="00823969"/>
    <w:rsid w:val="00823AA9"/>
    <w:rsid w:val="008255B9"/>
    <w:rsid w:val="00825C0C"/>
    <w:rsid w:val="00825CD8"/>
    <w:rsid w:val="00827324"/>
    <w:rsid w:val="00827B27"/>
    <w:rsid w:val="00831AF6"/>
    <w:rsid w:val="008355EA"/>
    <w:rsid w:val="00835B05"/>
    <w:rsid w:val="008360E0"/>
    <w:rsid w:val="008362BD"/>
    <w:rsid w:val="00837458"/>
    <w:rsid w:val="00837AAE"/>
    <w:rsid w:val="00841A88"/>
    <w:rsid w:val="008429AD"/>
    <w:rsid w:val="008429DB"/>
    <w:rsid w:val="00842A1A"/>
    <w:rsid w:val="00846222"/>
    <w:rsid w:val="0084693F"/>
    <w:rsid w:val="00850C75"/>
    <w:rsid w:val="00850E39"/>
    <w:rsid w:val="0085360F"/>
    <w:rsid w:val="0085477A"/>
    <w:rsid w:val="00855107"/>
    <w:rsid w:val="00855173"/>
    <w:rsid w:val="008557D9"/>
    <w:rsid w:val="00855BF7"/>
    <w:rsid w:val="00856214"/>
    <w:rsid w:val="008573A0"/>
    <w:rsid w:val="00860931"/>
    <w:rsid w:val="00862089"/>
    <w:rsid w:val="0086219C"/>
    <w:rsid w:val="0086397D"/>
    <w:rsid w:val="00866D5B"/>
    <w:rsid w:val="00866FF5"/>
    <w:rsid w:val="0087332D"/>
    <w:rsid w:val="00873E1F"/>
    <w:rsid w:val="00874C16"/>
    <w:rsid w:val="0088479E"/>
    <w:rsid w:val="00886D1F"/>
    <w:rsid w:val="00891EE1"/>
    <w:rsid w:val="00893987"/>
    <w:rsid w:val="00894835"/>
    <w:rsid w:val="008963EF"/>
    <w:rsid w:val="0089688E"/>
    <w:rsid w:val="00896F09"/>
    <w:rsid w:val="008A19FC"/>
    <w:rsid w:val="008A1FBE"/>
    <w:rsid w:val="008A24AF"/>
    <w:rsid w:val="008A2D28"/>
    <w:rsid w:val="008B29DD"/>
    <w:rsid w:val="008B3194"/>
    <w:rsid w:val="008B402A"/>
    <w:rsid w:val="008B5AE7"/>
    <w:rsid w:val="008C0F78"/>
    <w:rsid w:val="008C46C4"/>
    <w:rsid w:val="008C4A81"/>
    <w:rsid w:val="008C60E9"/>
    <w:rsid w:val="008D1B7C"/>
    <w:rsid w:val="008D446F"/>
    <w:rsid w:val="008D4EFB"/>
    <w:rsid w:val="008D4FB1"/>
    <w:rsid w:val="008D6657"/>
    <w:rsid w:val="008E1F60"/>
    <w:rsid w:val="008E307E"/>
    <w:rsid w:val="008E546E"/>
    <w:rsid w:val="008F4C75"/>
    <w:rsid w:val="008F4DD1"/>
    <w:rsid w:val="008F6056"/>
    <w:rsid w:val="00900D93"/>
    <w:rsid w:val="00901B79"/>
    <w:rsid w:val="00902C07"/>
    <w:rsid w:val="00905804"/>
    <w:rsid w:val="0090620A"/>
    <w:rsid w:val="00906AEF"/>
    <w:rsid w:val="00906F5E"/>
    <w:rsid w:val="009101E2"/>
    <w:rsid w:val="00915D73"/>
    <w:rsid w:val="00916077"/>
    <w:rsid w:val="009170A2"/>
    <w:rsid w:val="009208A6"/>
    <w:rsid w:val="00921AF3"/>
    <w:rsid w:val="00924514"/>
    <w:rsid w:val="00927316"/>
    <w:rsid w:val="0093133D"/>
    <w:rsid w:val="0093276D"/>
    <w:rsid w:val="009338FF"/>
    <w:rsid w:val="00933D12"/>
    <w:rsid w:val="00937065"/>
    <w:rsid w:val="00940285"/>
    <w:rsid w:val="009415B0"/>
    <w:rsid w:val="00947E2A"/>
    <w:rsid w:val="00947E7E"/>
    <w:rsid w:val="0095139A"/>
    <w:rsid w:val="00953E16"/>
    <w:rsid w:val="009542AC"/>
    <w:rsid w:val="009551A7"/>
    <w:rsid w:val="00957A71"/>
    <w:rsid w:val="00961BB2"/>
    <w:rsid w:val="00962108"/>
    <w:rsid w:val="009628C7"/>
    <w:rsid w:val="009638D6"/>
    <w:rsid w:val="009678F4"/>
    <w:rsid w:val="0097139F"/>
    <w:rsid w:val="00971E76"/>
    <w:rsid w:val="0097408E"/>
    <w:rsid w:val="0097430B"/>
    <w:rsid w:val="00974BB2"/>
    <w:rsid w:val="00974FA7"/>
    <w:rsid w:val="009756E5"/>
    <w:rsid w:val="009773F2"/>
    <w:rsid w:val="0097744A"/>
    <w:rsid w:val="00977A8C"/>
    <w:rsid w:val="009805BB"/>
    <w:rsid w:val="009817C8"/>
    <w:rsid w:val="00983910"/>
    <w:rsid w:val="009902FD"/>
    <w:rsid w:val="009932AC"/>
    <w:rsid w:val="00994351"/>
    <w:rsid w:val="00996A8F"/>
    <w:rsid w:val="009A0B81"/>
    <w:rsid w:val="009A0D4A"/>
    <w:rsid w:val="009A1DBF"/>
    <w:rsid w:val="009A4F77"/>
    <w:rsid w:val="009A68E6"/>
    <w:rsid w:val="009A7598"/>
    <w:rsid w:val="009B0601"/>
    <w:rsid w:val="009B1967"/>
    <w:rsid w:val="009B1DF8"/>
    <w:rsid w:val="009B3D20"/>
    <w:rsid w:val="009B4208"/>
    <w:rsid w:val="009B5418"/>
    <w:rsid w:val="009C0727"/>
    <w:rsid w:val="009C3C80"/>
    <w:rsid w:val="009C492F"/>
    <w:rsid w:val="009C7467"/>
    <w:rsid w:val="009D2FF2"/>
    <w:rsid w:val="009D3226"/>
    <w:rsid w:val="009D3385"/>
    <w:rsid w:val="009D6CC2"/>
    <w:rsid w:val="009D793C"/>
    <w:rsid w:val="009E16A9"/>
    <w:rsid w:val="009E375F"/>
    <w:rsid w:val="009E39D4"/>
    <w:rsid w:val="009E433B"/>
    <w:rsid w:val="009E4A16"/>
    <w:rsid w:val="009E5401"/>
    <w:rsid w:val="009E6FBF"/>
    <w:rsid w:val="009F3C77"/>
    <w:rsid w:val="009F56AC"/>
    <w:rsid w:val="00A04C20"/>
    <w:rsid w:val="00A0758F"/>
    <w:rsid w:val="00A1570A"/>
    <w:rsid w:val="00A17866"/>
    <w:rsid w:val="00A211B4"/>
    <w:rsid w:val="00A223CF"/>
    <w:rsid w:val="00A233BD"/>
    <w:rsid w:val="00A27BDB"/>
    <w:rsid w:val="00A33DDF"/>
    <w:rsid w:val="00A34547"/>
    <w:rsid w:val="00A35C2D"/>
    <w:rsid w:val="00A376B7"/>
    <w:rsid w:val="00A41BF5"/>
    <w:rsid w:val="00A44778"/>
    <w:rsid w:val="00A469E7"/>
    <w:rsid w:val="00A46A09"/>
    <w:rsid w:val="00A544A5"/>
    <w:rsid w:val="00A604A4"/>
    <w:rsid w:val="00A61B7D"/>
    <w:rsid w:val="00A641DF"/>
    <w:rsid w:val="00A64517"/>
    <w:rsid w:val="00A6605B"/>
    <w:rsid w:val="00A6672B"/>
    <w:rsid w:val="00A66ADC"/>
    <w:rsid w:val="00A70492"/>
    <w:rsid w:val="00A7147D"/>
    <w:rsid w:val="00A72BCB"/>
    <w:rsid w:val="00A74829"/>
    <w:rsid w:val="00A76D03"/>
    <w:rsid w:val="00A81ADC"/>
    <w:rsid w:val="00A81B15"/>
    <w:rsid w:val="00A837FF"/>
    <w:rsid w:val="00A84052"/>
    <w:rsid w:val="00A84DC8"/>
    <w:rsid w:val="00A84DDE"/>
    <w:rsid w:val="00A85DBC"/>
    <w:rsid w:val="00A87FEB"/>
    <w:rsid w:val="00A90ECD"/>
    <w:rsid w:val="00A9293E"/>
    <w:rsid w:val="00A93F9F"/>
    <w:rsid w:val="00A9420E"/>
    <w:rsid w:val="00A9702F"/>
    <w:rsid w:val="00A97648"/>
    <w:rsid w:val="00AA1CFD"/>
    <w:rsid w:val="00AA2239"/>
    <w:rsid w:val="00AA3375"/>
    <w:rsid w:val="00AA33D2"/>
    <w:rsid w:val="00AA4637"/>
    <w:rsid w:val="00AA595A"/>
    <w:rsid w:val="00AA6983"/>
    <w:rsid w:val="00AA72FB"/>
    <w:rsid w:val="00AB0008"/>
    <w:rsid w:val="00AB0C57"/>
    <w:rsid w:val="00AB1195"/>
    <w:rsid w:val="00AB4182"/>
    <w:rsid w:val="00AB4319"/>
    <w:rsid w:val="00AB4C11"/>
    <w:rsid w:val="00AC236A"/>
    <w:rsid w:val="00AC27DB"/>
    <w:rsid w:val="00AC5120"/>
    <w:rsid w:val="00AC622F"/>
    <w:rsid w:val="00AC66A2"/>
    <w:rsid w:val="00AC6D6B"/>
    <w:rsid w:val="00AD1EB6"/>
    <w:rsid w:val="00AD7736"/>
    <w:rsid w:val="00AE10CE"/>
    <w:rsid w:val="00AE2137"/>
    <w:rsid w:val="00AE5825"/>
    <w:rsid w:val="00AE70D4"/>
    <w:rsid w:val="00AE7801"/>
    <w:rsid w:val="00AE7868"/>
    <w:rsid w:val="00AF0407"/>
    <w:rsid w:val="00AF049B"/>
    <w:rsid w:val="00AF1BBA"/>
    <w:rsid w:val="00AF2876"/>
    <w:rsid w:val="00AF4D8B"/>
    <w:rsid w:val="00AF4DE7"/>
    <w:rsid w:val="00AF6556"/>
    <w:rsid w:val="00B05A86"/>
    <w:rsid w:val="00B067CA"/>
    <w:rsid w:val="00B11D89"/>
    <w:rsid w:val="00B12B26"/>
    <w:rsid w:val="00B1395E"/>
    <w:rsid w:val="00B163F8"/>
    <w:rsid w:val="00B16606"/>
    <w:rsid w:val="00B2472D"/>
    <w:rsid w:val="00B24CA0"/>
    <w:rsid w:val="00B2549F"/>
    <w:rsid w:val="00B2660E"/>
    <w:rsid w:val="00B278A2"/>
    <w:rsid w:val="00B40DE4"/>
    <w:rsid w:val="00B4108D"/>
    <w:rsid w:val="00B413C7"/>
    <w:rsid w:val="00B53142"/>
    <w:rsid w:val="00B54F68"/>
    <w:rsid w:val="00B55F75"/>
    <w:rsid w:val="00B56FB3"/>
    <w:rsid w:val="00B57265"/>
    <w:rsid w:val="00B57EF3"/>
    <w:rsid w:val="00B633AE"/>
    <w:rsid w:val="00B665D2"/>
    <w:rsid w:val="00B6737C"/>
    <w:rsid w:val="00B720A4"/>
    <w:rsid w:val="00B7214D"/>
    <w:rsid w:val="00B72567"/>
    <w:rsid w:val="00B74372"/>
    <w:rsid w:val="00B75525"/>
    <w:rsid w:val="00B7588F"/>
    <w:rsid w:val="00B76685"/>
    <w:rsid w:val="00B80283"/>
    <w:rsid w:val="00B80309"/>
    <w:rsid w:val="00B8095F"/>
    <w:rsid w:val="00B80B0C"/>
    <w:rsid w:val="00B80B11"/>
    <w:rsid w:val="00B831AE"/>
    <w:rsid w:val="00B8446C"/>
    <w:rsid w:val="00B87725"/>
    <w:rsid w:val="00BA2134"/>
    <w:rsid w:val="00BA2391"/>
    <w:rsid w:val="00BA259A"/>
    <w:rsid w:val="00BA259C"/>
    <w:rsid w:val="00BA29D3"/>
    <w:rsid w:val="00BA307F"/>
    <w:rsid w:val="00BA5280"/>
    <w:rsid w:val="00BA6081"/>
    <w:rsid w:val="00BB14F1"/>
    <w:rsid w:val="00BB2A6C"/>
    <w:rsid w:val="00BB572E"/>
    <w:rsid w:val="00BB74FD"/>
    <w:rsid w:val="00BC049A"/>
    <w:rsid w:val="00BC2410"/>
    <w:rsid w:val="00BC5982"/>
    <w:rsid w:val="00BC60BF"/>
    <w:rsid w:val="00BD1040"/>
    <w:rsid w:val="00BD1944"/>
    <w:rsid w:val="00BD2498"/>
    <w:rsid w:val="00BD28BF"/>
    <w:rsid w:val="00BD2D12"/>
    <w:rsid w:val="00BD490C"/>
    <w:rsid w:val="00BD6404"/>
    <w:rsid w:val="00BE0EF9"/>
    <w:rsid w:val="00BE33AE"/>
    <w:rsid w:val="00BE528F"/>
    <w:rsid w:val="00BF046F"/>
    <w:rsid w:val="00BF797D"/>
    <w:rsid w:val="00C01D50"/>
    <w:rsid w:val="00C03DF7"/>
    <w:rsid w:val="00C04DC3"/>
    <w:rsid w:val="00C056DC"/>
    <w:rsid w:val="00C1273E"/>
    <w:rsid w:val="00C1329B"/>
    <w:rsid w:val="00C1572F"/>
    <w:rsid w:val="00C16513"/>
    <w:rsid w:val="00C17E8E"/>
    <w:rsid w:val="00C22588"/>
    <w:rsid w:val="00C2356D"/>
    <w:rsid w:val="00C24C05"/>
    <w:rsid w:val="00C24D2F"/>
    <w:rsid w:val="00C26222"/>
    <w:rsid w:val="00C31283"/>
    <w:rsid w:val="00C3146E"/>
    <w:rsid w:val="00C32F97"/>
    <w:rsid w:val="00C33C48"/>
    <w:rsid w:val="00C340E5"/>
    <w:rsid w:val="00C35AA7"/>
    <w:rsid w:val="00C404C3"/>
    <w:rsid w:val="00C43BA1"/>
    <w:rsid w:val="00C43BB4"/>
    <w:rsid w:val="00C43DAB"/>
    <w:rsid w:val="00C45886"/>
    <w:rsid w:val="00C45A4E"/>
    <w:rsid w:val="00C47F08"/>
    <w:rsid w:val="00C514A6"/>
    <w:rsid w:val="00C5739F"/>
    <w:rsid w:val="00C57CF0"/>
    <w:rsid w:val="00C63557"/>
    <w:rsid w:val="00C649BD"/>
    <w:rsid w:val="00C656C0"/>
    <w:rsid w:val="00C65891"/>
    <w:rsid w:val="00C66AC9"/>
    <w:rsid w:val="00C724D3"/>
    <w:rsid w:val="00C72932"/>
    <w:rsid w:val="00C72951"/>
    <w:rsid w:val="00C75D12"/>
    <w:rsid w:val="00C77DD9"/>
    <w:rsid w:val="00C81B8D"/>
    <w:rsid w:val="00C83BE6"/>
    <w:rsid w:val="00C85327"/>
    <w:rsid w:val="00C85354"/>
    <w:rsid w:val="00C86ABA"/>
    <w:rsid w:val="00C9179B"/>
    <w:rsid w:val="00C943F3"/>
    <w:rsid w:val="00CA08C6"/>
    <w:rsid w:val="00CA0A77"/>
    <w:rsid w:val="00CA0EF0"/>
    <w:rsid w:val="00CA2729"/>
    <w:rsid w:val="00CA3057"/>
    <w:rsid w:val="00CA4588"/>
    <w:rsid w:val="00CA45F8"/>
    <w:rsid w:val="00CB0305"/>
    <w:rsid w:val="00CB1D1B"/>
    <w:rsid w:val="00CB33C7"/>
    <w:rsid w:val="00CB6DA7"/>
    <w:rsid w:val="00CB7E4C"/>
    <w:rsid w:val="00CC1D06"/>
    <w:rsid w:val="00CC25B4"/>
    <w:rsid w:val="00CC307C"/>
    <w:rsid w:val="00CC57CC"/>
    <w:rsid w:val="00CC5F88"/>
    <w:rsid w:val="00CC69C8"/>
    <w:rsid w:val="00CC77A2"/>
    <w:rsid w:val="00CD21AB"/>
    <w:rsid w:val="00CD307E"/>
    <w:rsid w:val="00CD629F"/>
    <w:rsid w:val="00CD6A1B"/>
    <w:rsid w:val="00CE0A7F"/>
    <w:rsid w:val="00CE1718"/>
    <w:rsid w:val="00CE625C"/>
    <w:rsid w:val="00CE669D"/>
    <w:rsid w:val="00CE7814"/>
    <w:rsid w:val="00CF4156"/>
    <w:rsid w:val="00CF6541"/>
    <w:rsid w:val="00CF772B"/>
    <w:rsid w:val="00D0036C"/>
    <w:rsid w:val="00D03D00"/>
    <w:rsid w:val="00D05C30"/>
    <w:rsid w:val="00D10052"/>
    <w:rsid w:val="00D10D0C"/>
    <w:rsid w:val="00D10E0E"/>
    <w:rsid w:val="00D11359"/>
    <w:rsid w:val="00D3188C"/>
    <w:rsid w:val="00D35F9B"/>
    <w:rsid w:val="00D363A4"/>
    <w:rsid w:val="00D36B69"/>
    <w:rsid w:val="00D408DD"/>
    <w:rsid w:val="00D4209B"/>
    <w:rsid w:val="00D457F8"/>
    <w:rsid w:val="00D45D72"/>
    <w:rsid w:val="00D520E4"/>
    <w:rsid w:val="00D53A38"/>
    <w:rsid w:val="00D575DD"/>
    <w:rsid w:val="00D579F4"/>
    <w:rsid w:val="00D57DFA"/>
    <w:rsid w:val="00D611C9"/>
    <w:rsid w:val="00D61244"/>
    <w:rsid w:val="00D6126D"/>
    <w:rsid w:val="00D67744"/>
    <w:rsid w:val="00D67FCF"/>
    <w:rsid w:val="00D709CE"/>
    <w:rsid w:val="00D71F73"/>
    <w:rsid w:val="00D72BAE"/>
    <w:rsid w:val="00D80786"/>
    <w:rsid w:val="00D81CAB"/>
    <w:rsid w:val="00D83212"/>
    <w:rsid w:val="00D8576F"/>
    <w:rsid w:val="00D85994"/>
    <w:rsid w:val="00D8677F"/>
    <w:rsid w:val="00D87B7B"/>
    <w:rsid w:val="00D93EED"/>
    <w:rsid w:val="00D97F0C"/>
    <w:rsid w:val="00DA3A86"/>
    <w:rsid w:val="00DB65A7"/>
    <w:rsid w:val="00DC2500"/>
    <w:rsid w:val="00DC265F"/>
    <w:rsid w:val="00DC26B8"/>
    <w:rsid w:val="00DC4F72"/>
    <w:rsid w:val="00DC6E98"/>
    <w:rsid w:val="00DC77DC"/>
    <w:rsid w:val="00DD0453"/>
    <w:rsid w:val="00DD0C2C"/>
    <w:rsid w:val="00DD19DE"/>
    <w:rsid w:val="00DD1C82"/>
    <w:rsid w:val="00DD28BC"/>
    <w:rsid w:val="00DD298B"/>
    <w:rsid w:val="00DE31F0"/>
    <w:rsid w:val="00DE3281"/>
    <w:rsid w:val="00DE3D1C"/>
    <w:rsid w:val="00DE6F83"/>
    <w:rsid w:val="00DE7EAC"/>
    <w:rsid w:val="00DF55A2"/>
    <w:rsid w:val="00DF7EE9"/>
    <w:rsid w:val="00E01C41"/>
    <w:rsid w:val="00E0227D"/>
    <w:rsid w:val="00E04B84"/>
    <w:rsid w:val="00E06466"/>
    <w:rsid w:val="00E06835"/>
    <w:rsid w:val="00E06FDA"/>
    <w:rsid w:val="00E15679"/>
    <w:rsid w:val="00E160A5"/>
    <w:rsid w:val="00E1713D"/>
    <w:rsid w:val="00E20A43"/>
    <w:rsid w:val="00E22ECD"/>
    <w:rsid w:val="00E23898"/>
    <w:rsid w:val="00E319F1"/>
    <w:rsid w:val="00E33CD2"/>
    <w:rsid w:val="00E40E90"/>
    <w:rsid w:val="00E45C7E"/>
    <w:rsid w:val="00E469C3"/>
    <w:rsid w:val="00E531EB"/>
    <w:rsid w:val="00E545CA"/>
    <w:rsid w:val="00E54874"/>
    <w:rsid w:val="00E54B6F"/>
    <w:rsid w:val="00E55ACA"/>
    <w:rsid w:val="00E57B74"/>
    <w:rsid w:val="00E60339"/>
    <w:rsid w:val="00E62D5B"/>
    <w:rsid w:val="00E65BC6"/>
    <w:rsid w:val="00E661FF"/>
    <w:rsid w:val="00E726EB"/>
    <w:rsid w:val="00E72CF1"/>
    <w:rsid w:val="00E80B21"/>
    <w:rsid w:val="00E80B52"/>
    <w:rsid w:val="00E824C3"/>
    <w:rsid w:val="00E840B3"/>
    <w:rsid w:val="00E84D10"/>
    <w:rsid w:val="00E8629F"/>
    <w:rsid w:val="00E86F54"/>
    <w:rsid w:val="00E879AC"/>
    <w:rsid w:val="00E91008"/>
    <w:rsid w:val="00E9374E"/>
    <w:rsid w:val="00E94F54"/>
    <w:rsid w:val="00E97AD5"/>
    <w:rsid w:val="00EA1111"/>
    <w:rsid w:val="00EA1F5D"/>
    <w:rsid w:val="00EA26C9"/>
    <w:rsid w:val="00EA3B4F"/>
    <w:rsid w:val="00EA3C24"/>
    <w:rsid w:val="00EA5F1A"/>
    <w:rsid w:val="00EA73DF"/>
    <w:rsid w:val="00EB07C2"/>
    <w:rsid w:val="00EB56F4"/>
    <w:rsid w:val="00EB61AE"/>
    <w:rsid w:val="00EB61C4"/>
    <w:rsid w:val="00EC322D"/>
    <w:rsid w:val="00ED2130"/>
    <w:rsid w:val="00ED383A"/>
    <w:rsid w:val="00ED51CE"/>
    <w:rsid w:val="00EE1080"/>
    <w:rsid w:val="00EF1EC5"/>
    <w:rsid w:val="00EF4C88"/>
    <w:rsid w:val="00EF55EB"/>
    <w:rsid w:val="00EF6759"/>
    <w:rsid w:val="00EF6EFF"/>
    <w:rsid w:val="00F00DCC"/>
    <w:rsid w:val="00F0156F"/>
    <w:rsid w:val="00F05AC8"/>
    <w:rsid w:val="00F07167"/>
    <w:rsid w:val="00F072D8"/>
    <w:rsid w:val="00F07CE0"/>
    <w:rsid w:val="00F10405"/>
    <w:rsid w:val="00F115F5"/>
    <w:rsid w:val="00F13D05"/>
    <w:rsid w:val="00F14658"/>
    <w:rsid w:val="00F1679D"/>
    <w:rsid w:val="00F1682C"/>
    <w:rsid w:val="00F20B91"/>
    <w:rsid w:val="00F21139"/>
    <w:rsid w:val="00F235CD"/>
    <w:rsid w:val="00F24B8B"/>
    <w:rsid w:val="00F2592D"/>
    <w:rsid w:val="00F279A9"/>
    <w:rsid w:val="00F30D2E"/>
    <w:rsid w:val="00F32855"/>
    <w:rsid w:val="00F3360B"/>
    <w:rsid w:val="00F35516"/>
    <w:rsid w:val="00F35790"/>
    <w:rsid w:val="00F4136D"/>
    <w:rsid w:val="00F4212E"/>
    <w:rsid w:val="00F42C20"/>
    <w:rsid w:val="00F42D0C"/>
    <w:rsid w:val="00F43E34"/>
    <w:rsid w:val="00F45B94"/>
    <w:rsid w:val="00F46DCD"/>
    <w:rsid w:val="00F53053"/>
    <w:rsid w:val="00F53FE2"/>
    <w:rsid w:val="00F54460"/>
    <w:rsid w:val="00F575FF"/>
    <w:rsid w:val="00F618EF"/>
    <w:rsid w:val="00F64FD9"/>
    <w:rsid w:val="00F65582"/>
    <w:rsid w:val="00F657CB"/>
    <w:rsid w:val="00F66E75"/>
    <w:rsid w:val="00F7155A"/>
    <w:rsid w:val="00F77EB0"/>
    <w:rsid w:val="00F87CDD"/>
    <w:rsid w:val="00F906F6"/>
    <w:rsid w:val="00F9231A"/>
    <w:rsid w:val="00F93132"/>
    <w:rsid w:val="00F933F0"/>
    <w:rsid w:val="00F937A3"/>
    <w:rsid w:val="00F94715"/>
    <w:rsid w:val="00F96A3D"/>
    <w:rsid w:val="00F97BEE"/>
    <w:rsid w:val="00F97E80"/>
    <w:rsid w:val="00FA34E7"/>
    <w:rsid w:val="00FA4718"/>
    <w:rsid w:val="00FA5848"/>
    <w:rsid w:val="00FA6899"/>
    <w:rsid w:val="00FA7F3D"/>
    <w:rsid w:val="00FB2AF3"/>
    <w:rsid w:val="00FB38D8"/>
    <w:rsid w:val="00FC051F"/>
    <w:rsid w:val="00FC06FF"/>
    <w:rsid w:val="00FC2820"/>
    <w:rsid w:val="00FC2D54"/>
    <w:rsid w:val="00FC45F4"/>
    <w:rsid w:val="00FC6150"/>
    <w:rsid w:val="00FC69B4"/>
    <w:rsid w:val="00FD0694"/>
    <w:rsid w:val="00FD25BE"/>
    <w:rsid w:val="00FD2E70"/>
    <w:rsid w:val="00FD58A9"/>
    <w:rsid w:val="00FD5EF1"/>
    <w:rsid w:val="00FD6CA5"/>
    <w:rsid w:val="00FD7AA7"/>
    <w:rsid w:val="00FE7C7B"/>
    <w:rsid w:val="00FF0822"/>
    <w:rsid w:val="00FF1FCB"/>
    <w:rsid w:val="00FF52D4"/>
    <w:rsid w:val="00FF6AA4"/>
    <w:rsid w:val="00FF6B09"/>
    <w:rsid w:val="00FF7BF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B7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D25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D25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9A0D4A"/>
    <w:pPr>
      <w:tabs>
        <w:tab w:val="left" w:pos="1701"/>
      </w:tabs>
      <w:ind w:left="1701" w:hanging="1701"/>
    </w:pPr>
    <w:rPr>
      <w:rFonts w:eastAsia="MS Mincho"/>
      <w:b/>
    </w:rPr>
  </w:style>
  <w:style w:type="character" w:styleId="Strong">
    <w:name w:val="Strong"/>
    <w:basedOn w:val="DefaultParagraphFont"/>
    <w:uiPriority w:val="22"/>
    <w:qFormat/>
    <w:rsid w:val="004B6A49"/>
    <w:rPr>
      <w:b/>
      <w:bCs/>
    </w:rPr>
  </w:style>
  <w:style w:type="character" w:styleId="PlaceholderText">
    <w:name w:val="Placeholder Text"/>
    <w:basedOn w:val="DefaultParagraphFont"/>
    <w:uiPriority w:val="99"/>
    <w:unhideWhenUsed/>
    <w:rsid w:val="00040C20"/>
    <w:rPr>
      <w:vanish/>
      <w:color w:val="AEB5BB"/>
    </w:rPr>
  </w:style>
  <w:style w:type="character" w:customStyle="1" w:styleId="NoSpacingChar">
    <w:name w:val="No Spacing Char"/>
    <w:basedOn w:val="DefaultParagraphFont"/>
    <w:link w:val="NoSpacing"/>
    <w:uiPriority w:val="1"/>
    <w:rsid w:val="00040C20"/>
    <w:rPr>
      <w:rFonts w:eastAsia="MS Mincho"/>
      <w:lang w:val="en-GB" w:eastAsia="ja-JP"/>
    </w:rPr>
  </w:style>
  <w:style w:type="character" w:customStyle="1" w:styleId="PlaceholderClassification">
    <w:name w:val="Placeholder Classification"/>
    <w:basedOn w:val="DefaultParagraphFont"/>
    <w:uiPriority w:val="99"/>
    <w:unhideWhenUsed/>
    <w:rsid w:val="00040C20"/>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paragraph">
    <w:name w:val="paragraph"/>
    <w:basedOn w:val="Normal"/>
    <w:rsid w:val="00040C20"/>
    <w:pPr>
      <w:spacing w:before="100" w:beforeAutospacing="1" w:after="100" w:afterAutospacing="1"/>
    </w:pPr>
    <w:rPr>
      <w:rFonts w:eastAsia="Times New Roman"/>
      <w:sz w:val="24"/>
      <w:szCs w:val="24"/>
      <w:lang w:val="de-DE" w:eastAsia="de-DE"/>
    </w:rPr>
  </w:style>
  <w:style w:type="character" w:customStyle="1" w:styleId="normaltextrun">
    <w:name w:val="normaltextrun"/>
    <w:basedOn w:val="DefaultParagraphFont"/>
    <w:rsid w:val="00040C20"/>
  </w:style>
  <w:style w:type="character" w:customStyle="1" w:styleId="eop">
    <w:name w:val="eop"/>
    <w:basedOn w:val="DefaultParagraphFont"/>
    <w:rsid w:val="00040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098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65026">
      <w:bodyDiv w:val="1"/>
      <w:marLeft w:val="0"/>
      <w:marRight w:val="0"/>
      <w:marTop w:val="0"/>
      <w:marBottom w:val="0"/>
      <w:divBdr>
        <w:top w:val="none" w:sz="0" w:space="0" w:color="auto"/>
        <w:left w:val="none" w:sz="0" w:space="0" w:color="auto"/>
        <w:bottom w:val="none" w:sz="0" w:space="0" w:color="auto"/>
        <w:right w:val="none" w:sz="0" w:space="0" w:color="auto"/>
      </w:divBdr>
      <w:divsChild>
        <w:div w:id="752556222">
          <w:marLeft w:val="0"/>
          <w:marRight w:val="0"/>
          <w:marTop w:val="0"/>
          <w:marBottom w:val="0"/>
          <w:divBdr>
            <w:top w:val="none" w:sz="0" w:space="0" w:color="auto"/>
            <w:left w:val="none" w:sz="0" w:space="0" w:color="auto"/>
            <w:bottom w:val="none" w:sz="0" w:space="0" w:color="auto"/>
            <w:right w:val="none" w:sz="0" w:space="0" w:color="auto"/>
          </w:divBdr>
        </w:div>
        <w:div w:id="10706123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7BD7-26A4-4D3A-88B4-68A05FABCE1F}">
  <ds:schemaRefs>
    <ds:schemaRef ds:uri="http://schemas.microsoft.com/sharepoint/v3/contenttype/forms"/>
  </ds:schemaRefs>
</ds:datastoreItem>
</file>

<file path=customXml/itemProps2.xml><?xml version="1.0" encoding="utf-8"?>
<ds:datastoreItem xmlns:ds="http://schemas.openxmlformats.org/officeDocument/2006/customXml" ds:itemID="{78C93B0F-51D6-49B4-8B4B-F1F0A098EBEC}">
  <ds:schemaRefs>
    <ds:schemaRef ds:uri="http://schemas.openxmlformats.org/officeDocument/2006/bibliography"/>
  </ds:schemaRefs>
</ds:datastoreItem>
</file>

<file path=customXml/itemProps3.xml><?xml version="1.0" encoding="utf-8"?>
<ds:datastoreItem xmlns:ds="http://schemas.openxmlformats.org/officeDocument/2006/customXml" ds:itemID="{8727C2FF-0E80-4CDC-8CEB-3E3B6B413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C:\Users\fr000197\AppData\Roaming\Microsoft\Templates\3gpp_70.dot</Template>
  <TotalTime>1</TotalTime>
  <Pages>2</Pages>
  <Words>294</Words>
  <Characters>1682</Characters>
  <Application>Microsoft Office Word</Application>
  <DocSecurity>0</DocSecurity>
  <Lines>14</Lines>
  <Paragraphs>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Steven Chen</cp:lastModifiedBy>
  <cp:revision>4</cp:revision>
  <cp:lastPrinted>2019-04-25T01:09:00Z</cp:lastPrinted>
  <dcterms:created xsi:type="dcterms:W3CDTF">2022-10-18T15:54:00Z</dcterms:created>
  <dcterms:modified xsi:type="dcterms:W3CDTF">2022-10-18T17:01:00Z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9764cdcd-3664-4d05-9615-7cbf65a4f0a8_Enabled">
    <vt:lpwstr>true</vt:lpwstr>
  </property>
  <property fmtid="{D5CDD505-2E9C-101B-9397-08002B2CF9AE}" pid="12" name="MSIP_Label_9764cdcd-3664-4d05-9615-7cbf65a4f0a8_SetDate">
    <vt:lpwstr>2022-10-12T13:45:15Z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90f37dff-0c27-4182-ba43-e0853030475d</vt:lpwstr>
  </property>
  <property fmtid="{D5CDD505-2E9C-101B-9397-08002B2CF9AE}" pid="17" name="MSIP_Label_9764cdcd-3664-4d05-9615-7cbf65a4f0a8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1665712636</vt:lpwstr>
  </property>
</Properties>
</file>